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AB" w:rsidRPr="005A5693" w:rsidRDefault="002936CF" w:rsidP="00F437F0">
      <w:pPr>
        <w:rPr>
          <w:rFonts w:ascii="Century Gothic" w:hAnsi="Century Gothic" w:cs="Verdana"/>
          <w:b/>
          <w:sz w:val="28"/>
        </w:rPr>
      </w:pPr>
      <w:bookmarkStart w:id="0" w:name="OLE_LINK19"/>
      <w:r w:rsidRPr="005A5693">
        <w:rPr>
          <w:rFonts w:ascii="Century Gothic" w:hAnsi="Century Gothic" w:cs="Verdana"/>
          <w:b/>
          <w:noProof/>
          <w:sz w:val="28"/>
        </w:rPr>
        <mc:AlternateContent>
          <mc:Choice Requires="wps">
            <w:drawing>
              <wp:anchor distT="0" distB="0" distL="114300" distR="114300" simplePos="0" relativeHeight="251659264" behindDoc="0" locked="0" layoutInCell="1" allowOverlap="1">
                <wp:simplePos x="0" y="0"/>
                <wp:positionH relativeFrom="column">
                  <wp:posOffset>4630565</wp:posOffset>
                </wp:positionH>
                <wp:positionV relativeFrom="paragraph">
                  <wp:posOffset>-153035</wp:posOffset>
                </wp:positionV>
                <wp:extent cx="1551007" cy="2095018"/>
                <wp:effectExtent l="0" t="0" r="0" b="635"/>
                <wp:wrapNone/>
                <wp:docPr id="1" name="Textfeld 1"/>
                <wp:cNvGraphicFramePr/>
                <a:graphic xmlns:a="http://schemas.openxmlformats.org/drawingml/2006/main">
                  <a:graphicData uri="http://schemas.microsoft.com/office/word/2010/wordprocessingShape">
                    <wps:wsp>
                      <wps:cNvSpPr txBox="1"/>
                      <wps:spPr>
                        <a:xfrm>
                          <a:off x="0" y="0"/>
                          <a:ext cx="1551007" cy="2095018"/>
                        </a:xfrm>
                        <a:prstGeom prst="rect">
                          <a:avLst/>
                        </a:prstGeom>
                        <a:solidFill>
                          <a:schemeClr val="lt1"/>
                        </a:solidFill>
                        <a:ln w="6350">
                          <a:noFill/>
                        </a:ln>
                      </wps:spPr>
                      <wps:txbx>
                        <w:txbxContent>
                          <w:p w:rsidR="002936CF" w:rsidRDefault="002936CF">
                            <w:r>
                              <w:rPr>
                                <w:noProof/>
                              </w:rPr>
                              <w:drawing>
                                <wp:inline distT="0" distB="0" distL="0" distR="0">
                                  <wp:extent cx="1249045" cy="19970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_Der Fund_Bernhard Aichner_btb_72dpi kl.jpg"/>
                                          <pic:cNvPicPr/>
                                        </pic:nvPicPr>
                                        <pic:blipFill>
                                          <a:blip r:embed="rId6"/>
                                          <a:stretch>
                                            <a:fillRect/>
                                          </a:stretch>
                                        </pic:blipFill>
                                        <pic:spPr>
                                          <a:xfrm>
                                            <a:off x="0" y="0"/>
                                            <a:ext cx="1249045" cy="1997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64.6pt;margin-top:-12.05pt;width:122.15pt;height:16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" fillcolor="white [3201]" stroked="f" strokeweight=".5pt">
                <v:textbox>
                  <w:txbxContent>
                    <w:p w:rsidR="002936CF" w:rsidRDefault="002936CF">
                      <w:r>
                        <w:rPr>
                          <w:noProof/>
                        </w:rPr>
                        <w:drawing>
                          <wp:inline distT="0" distB="0" distL="0" distR="0">
                            <wp:extent cx="1249045" cy="19970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_Der Fund_Bernhard Aichner_btb_72dpi kl.jpg"/>
                                    <pic:cNvPicPr/>
                                  </pic:nvPicPr>
                                  <pic:blipFill>
                                    <a:blip r:embed="rId6"/>
                                    <a:stretch>
                                      <a:fillRect/>
                                    </a:stretch>
                                  </pic:blipFill>
                                  <pic:spPr>
                                    <a:xfrm>
                                      <a:off x="0" y="0"/>
                                      <a:ext cx="1249045" cy="1997075"/>
                                    </a:xfrm>
                                    <a:prstGeom prst="rect">
                                      <a:avLst/>
                                    </a:prstGeom>
                                  </pic:spPr>
                                </pic:pic>
                              </a:graphicData>
                            </a:graphic>
                          </wp:inline>
                        </w:drawing>
                      </w:r>
                    </w:p>
                  </w:txbxContent>
                </v:textbox>
              </v:shape>
            </w:pict>
          </mc:Fallback>
        </mc:AlternateContent>
      </w:r>
      <w:r w:rsidR="00C919AB" w:rsidRPr="005A5693">
        <w:rPr>
          <w:rFonts w:ascii="Century Gothic" w:hAnsi="Century Gothic" w:cs="Verdana"/>
          <w:b/>
          <w:sz w:val="28"/>
        </w:rPr>
        <w:t xml:space="preserve">Bernhard </w:t>
      </w:r>
      <w:proofErr w:type="spellStart"/>
      <w:r w:rsidR="00C919AB" w:rsidRPr="005A5693">
        <w:rPr>
          <w:rFonts w:ascii="Century Gothic" w:hAnsi="Century Gothic" w:cs="Verdana"/>
          <w:b/>
          <w:sz w:val="28"/>
        </w:rPr>
        <w:t>Aichner</w:t>
      </w:r>
      <w:proofErr w:type="spellEnd"/>
    </w:p>
    <w:p w:rsidR="00C919AB" w:rsidRPr="005A5693" w:rsidRDefault="00531912" w:rsidP="00F437F0">
      <w:pPr>
        <w:rPr>
          <w:rFonts w:ascii="Century Gothic" w:hAnsi="Century Gothic" w:cs="Verdana"/>
          <w:b/>
          <w:sz w:val="28"/>
        </w:rPr>
      </w:pPr>
      <w:r w:rsidRPr="005A5693">
        <w:rPr>
          <w:rFonts w:ascii="Century Gothic" w:hAnsi="Century Gothic" w:cs="Verdana"/>
          <w:b/>
          <w:sz w:val="28"/>
        </w:rPr>
        <w:t>DER FUND</w:t>
      </w:r>
    </w:p>
    <w:p w:rsidR="00C919AB" w:rsidRPr="005A5693" w:rsidRDefault="00C919AB" w:rsidP="00F437F0">
      <w:pPr>
        <w:rPr>
          <w:rFonts w:ascii="Century Gothic" w:hAnsi="Century Gothic" w:cs="Verdana"/>
          <w:sz w:val="21"/>
        </w:rPr>
      </w:pPr>
      <w:r w:rsidRPr="005A5693">
        <w:rPr>
          <w:rFonts w:ascii="Century Gothic" w:hAnsi="Century Gothic" w:cs="Verdana"/>
          <w:sz w:val="21"/>
        </w:rPr>
        <w:t>Th</w:t>
      </w:r>
      <w:r w:rsidR="00784AFB" w:rsidRPr="005A5693">
        <w:rPr>
          <w:rFonts w:ascii="Century Gothic" w:hAnsi="Century Gothic" w:cs="Verdana"/>
          <w:sz w:val="21"/>
        </w:rPr>
        <w:t xml:space="preserve">riller, </w:t>
      </w:r>
      <w:proofErr w:type="spellStart"/>
      <w:r w:rsidR="00784AFB" w:rsidRPr="005A5693">
        <w:rPr>
          <w:rFonts w:ascii="Century Gothic" w:hAnsi="Century Gothic" w:cs="Verdana"/>
          <w:sz w:val="21"/>
        </w:rPr>
        <w:t>btb</w:t>
      </w:r>
      <w:proofErr w:type="spellEnd"/>
      <w:r w:rsidR="00784AFB" w:rsidRPr="005A5693">
        <w:rPr>
          <w:rFonts w:ascii="Century Gothic" w:hAnsi="Century Gothic" w:cs="Verdana"/>
          <w:sz w:val="21"/>
        </w:rPr>
        <w:t xml:space="preserve">, Veröffentlichung: </w:t>
      </w:r>
      <w:r w:rsidR="00531912" w:rsidRPr="005A5693">
        <w:rPr>
          <w:rFonts w:ascii="Century Gothic" w:hAnsi="Century Gothic" w:cs="Verdana"/>
          <w:sz w:val="21"/>
        </w:rPr>
        <w:t>30</w:t>
      </w:r>
      <w:r w:rsidR="00784AFB" w:rsidRPr="005A5693">
        <w:rPr>
          <w:rFonts w:ascii="Century Gothic" w:hAnsi="Century Gothic" w:cs="Verdana"/>
          <w:sz w:val="21"/>
        </w:rPr>
        <w:t xml:space="preserve">. </w:t>
      </w:r>
      <w:r w:rsidR="00531912" w:rsidRPr="005A5693">
        <w:rPr>
          <w:rFonts w:ascii="Century Gothic" w:hAnsi="Century Gothic" w:cs="Verdana"/>
          <w:sz w:val="21"/>
        </w:rPr>
        <w:t>September</w:t>
      </w:r>
      <w:r w:rsidRPr="005A5693">
        <w:rPr>
          <w:rFonts w:ascii="Century Gothic" w:hAnsi="Century Gothic" w:cs="Verdana"/>
          <w:sz w:val="21"/>
        </w:rPr>
        <w:t xml:space="preserve"> 201</w:t>
      </w:r>
      <w:r w:rsidR="00531912" w:rsidRPr="005A5693">
        <w:rPr>
          <w:rFonts w:ascii="Century Gothic" w:hAnsi="Century Gothic" w:cs="Verdana"/>
          <w:sz w:val="21"/>
        </w:rPr>
        <w:t>9</w:t>
      </w:r>
    </w:p>
    <w:p w:rsidR="00C919AB" w:rsidRPr="005A5693" w:rsidRDefault="00C919AB" w:rsidP="00F437F0">
      <w:pPr>
        <w:rPr>
          <w:rFonts w:ascii="Century Gothic" w:hAnsi="Century Gothic" w:cs="Verdana"/>
          <w:sz w:val="21"/>
        </w:rPr>
      </w:pPr>
    </w:p>
    <w:p w:rsidR="00C919AB" w:rsidRPr="005A5693" w:rsidRDefault="00C919AB" w:rsidP="00F437F0">
      <w:pPr>
        <w:rPr>
          <w:rFonts w:ascii="Century Gothic" w:hAnsi="Century Gothic" w:cs="Verdana"/>
          <w:sz w:val="21"/>
        </w:rPr>
      </w:pPr>
    </w:p>
    <w:p w:rsidR="00980823" w:rsidRPr="005A5693" w:rsidRDefault="006D4775" w:rsidP="00F437F0">
      <w:pPr>
        <w:rPr>
          <w:rFonts w:ascii="Century Gothic" w:hAnsi="Century Gothic" w:cs="Verdana"/>
          <w:b/>
          <w:i/>
          <w:sz w:val="28"/>
        </w:rPr>
      </w:pPr>
      <w:bookmarkStart w:id="1" w:name="OLE_LINK8"/>
      <w:bookmarkStart w:id="2" w:name="OLE_LINK2"/>
      <w:r w:rsidRPr="005A5693">
        <w:rPr>
          <w:rFonts w:ascii="Century Gothic" w:hAnsi="Century Gothic" w:cs="Verdana"/>
          <w:b/>
          <w:i/>
          <w:sz w:val="28"/>
        </w:rPr>
        <w:t>WER FINDET, DER ST</w:t>
      </w:r>
      <w:r w:rsidR="008E270A" w:rsidRPr="005A5693">
        <w:rPr>
          <w:rFonts w:ascii="Century Gothic" w:hAnsi="Century Gothic" w:cs="Verdana"/>
          <w:b/>
          <w:i/>
          <w:sz w:val="28"/>
        </w:rPr>
        <w:t>IRBT</w:t>
      </w:r>
    </w:p>
    <w:p w:rsidR="002936CF" w:rsidRPr="005A5693" w:rsidRDefault="000A333B" w:rsidP="00F437F0">
      <w:pPr>
        <w:rPr>
          <w:rFonts w:ascii="Century Gothic" w:hAnsi="Century Gothic" w:cs="Verdana"/>
          <w:b/>
          <w:i/>
          <w:sz w:val="21"/>
          <w:szCs w:val="21"/>
        </w:rPr>
      </w:pPr>
      <w:r w:rsidRPr="005A5693">
        <w:rPr>
          <w:rFonts w:ascii="Century Gothic" w:hAnsi="Century Gothic" w:cs="Verdana"/>
          <w:b/>
          <w:i/>
          <w:sz w:val="21"/>
          <w:szCs w:val="21"/>
        </w:rPr>
        <w:t xml:space="preserve">Neuer </w:t>
      </w:r>
      <w:r w:rsidR="00980823" w:rsidRPr="005A5693">
        <w:rPr>
          <w:rFonts w:ascii="Century Gothic" w:hAnsi="Century Gothic" w:cs="Verdana"/>
          <w:b/>
          <w:i/>
          <w:sz w:val="21"/>
          <w:szCs w:val="21"/>
        </w:rPr>
        <w:t xml:space="preserve">packender </w:t>
      </w:r>
      <w:r w:rsidRPr="005A5693">
        <w:rPr>
          <w:rFonts w:ascii="Century Gothic" w:hAnsi="Century Gothic" w:cs="Verdana"/>
          <w:b/>
          <w:i/>
          <w:sz w:val="21"/>
          <w:szCs w:val="21"/>
        </w:rPr>
        <w:t>Thril</w:t>
      </w:r>
      <w:r w:rsidR="00980823" w:rsidRPr="005A5693">
        <w:rPr>
          <w:rFonts w:ascii="Century Gothic" w:hAnsi="Century Gothic" w:cs="Verdana"/>
          <w:b/>
          <w:i/>
          <w:sz w:val="21"/>
          <w:szCs w:val="21"/>
        </w:rPr>
        <w:t>ler von Bestsellerautor und „Totenfrau“-Erfinder</w:t>
      </w:r>
    </w:p>
    <w:p w:rsidR="00C919AB" w:rsidRPr="005A5693" w:rsidRDefault="00980823" w:rsidP="00F437F0">
      <w:pPr>
        <w:rPr>
          <w:rFonts w:ascii="Century Gothic" w:hAnsi="Century Gothic" w:cs="Verdana"/>
          <w:b/>
          <w:i/>
          <w:sz w:val="21"/>
          <w:szCs w:val="21"/>
        </w:rPr>
      </w:pPr>
      <w:r w:rsidRPr="005A5693">
        <w:rPr>
          <w:rFonts w:ascii="Century Gothic" w:hAnsi="Century Gothic" w:cs="Verdana"/>
          <w:b/>
          <w:i/>
          <w:sz w:val="21"/>
          <w:szCs w:val="21"/>
        </w:rPr>
        <w:t xml:space="preserve">Bernhard </w:t>
      </w:r>
      <w:proofErr w:type="spellStart"/>
      <w:r w:rsidRPr="005A5693">
        <w:rPr>
          <w:rFonts w:ascii="Century Gothic" w:hAnsi="Century Gothic" w:cs="Verdana"/>
          <w:b/>
          <w:i/>
          <w:sz w:val="21"/>
          <w:szCs w:val="21"/>
        </w:rPr>
        <w:t>Aichner</w:t>
      </w:r>
      <w:proofErr w:type="spellEnd"/>
      <w:r w:rsidR="00760DA4" w:rsidRPr="005A5693">
        <w:rPr>
          <w:rFonts w:ascii="Century Gothic" w:hAnsi="Century Gothic" w:cs="Verdana"/>
          <w:b/>
          <w:i/>
          <w:sz w:val="21"/>
          <w:szCs w:val="21"/>
        </w:rPr>
        <w:t xml:space="preserve"> </w:t>
      </w:r>
      <w:r w:rsidR="00193481">
        <w:rPr>
          <w:rFonts w:ascii="Century Gothic" w:hAnsi="Century Gothic" w:cs="Verdana"/>
          <w:b/>
          <w:i/>
          <w:sz w:val="21"/>
          <w:szCs w:val="21"/>
        </w:rPr>
        <w:t xml:space="preserve">garantiert </w:t>
      </w:r>
      <w:r w:rsidR="008E270A" w:rsidRPr="005A5693">
        <w:rPr>
          <w:rFonts w:ascii="Century Gothic" w:hAnsi="Century Gothic" w:cs="Verdana"/>
          <w:b/>
          <w:i/>
          <w:sz w:val="21"/>
          <w:szCs w:val="21"/>
        </w:rPr>
        <w:t>berauschendes Lesevergnügen</w:t>
      </w:r>
    </w:p>
    <w:p w:rsidR="00C919AB" w:rsidRPr="005A5693" w:rsidRDefault="00C919AB" w:rsidP="00F437F0">
      <w:pPr>
        <w:rPr>
          <w:rFonts w:ascii="Century Gothic" w:hAnsi="Century Gothic" w:cs="Verdana"/>
          <w:b/>
          <w:color w:val="000000" w:themeColor="text1"/>
          <w:sz w:val="21"/>
          <w:szCs w:val="21"/>
        </w:rPr>
      </w:pPr>
      <w:r w:rsidRPr="005A5693">
        <w:rPr>
          <w:rFonts w:ascii="Century Gothic" w:hAnsi="Century Gothic" w:cs="Verdana"/>
          <w:color w:val="000000"/>
          <w:sz w:val="21"/>
          <w:szCs w:val="21"/>
        </w:rPr>
        <w:t>(Pressetext)</w:t>
      </w:r>
      <w:r w:rsidR="00922C9A" w:rsidRPr="005A5693">
        <w:rPr>
          <w:rFonts w:ascii="Century Gothic" w:hAnsi="Century Gothic" w:cs="Verdana"/>
          <w:b/>
          <w:noProof/>
          <w:sz w:val="21"/>
          <w:szCs w:val="21"/>
        </w:rPr>
        <w:t xml:space="preserve"> </w:t>
      </w:r>
    </w:p>
    <w:p w:rsidR="00C919AB" w:rsidRDefault="00C919AB" w:rsidP="00F437F0">
      <w:pPr>
        <w:rPr>
          <w:rFonts w:ascii="Century Gothic" w:hAnsi="Century Gothic" w:cs="Verdana"/>
          <w:color w:val="000000" w:themeColor="text1"/>
          <w:sz w:val="21"/>
          <w:szCs w:val="21"/>
        </w:rPr>
      </w:pPr>
    </w:p>
    <w:p w:rsidR="00FA33E2" w:rsidRPr="005A5693" w:rsidRDefault="00FA33E2" w:rsidP="00F437F0">
      <w:pPr>
        <w:rPr>
          <w:rFonts w:ascii="Century Gothic" w:hAnsi="Century Gothic" w:cs="Verdana"/>
          <w:color w:val="000000" w:themeColor="text1"/>
          <w:sz w:val="21"/>
          <w:szCs w:val="21"/>
        </w:rPr>
      </w:pPr>
    </w:p>
    <w:p w:rsidR="00980557" w:rsidRPr="005A5693" w:rsidRDefault="00980557" w:rsidP="00980557">
      <w:pPr>
        <w:jc w:val="both"/>
        <w:rPr>
          <w:rFonts w:ascii="Century Gothic" w:hAnsi="Century Gothic" w:cs="Verdana"/>
          <w:color w:val="000000" w:themeColor="text1"/>
          <w:sz w:val="21"/>
          <w:szCs w:val="21"/>
        </w:rPr>
      </w:pPr>
      <w:bookmarkStart w:id="3" w:name="OLE_LINK10"/>
      <w:r w:rsidRPr="005A5693">
        <w:rPr>
          <w:rFonts w:ascii="Century Gothic" w:hAnsi="Century Gothic" w:cs="Verdana"/>
          <w:color w:val="000000" w:themeColor="text1"/>
          <w:sz w:val="21"/>
          <w:szCs w:val="21"/>
        </w:rPr>
        <w:t xml:space="preserve">Der Tiroler Bernhard </w:t>
      </w:r>
      <w:proofErr w:type="spellStart"/>
      <w:r w:rsidRPr="005A5693">
        <w:rPr>
          <w:rFonts w:ascii="Century Gothic" w:hAnsi="Century Gothic" w:cs="Verdana"/>
          <w:color w:val="000000" w:themeColor="text1"/>
          <w:sz w:val="21"/>
          <w:szCs w:val="21"/>
        </w:rPr>
        <w:t>Aichner</w:t>
      </w:r>
      <w:proofErr w:type="spellEnd"/>
      <w:r w:rsidRPr="005A5693">
        <w:rPr>
          <w:rFonts w:ascii="Century Gothic" w:hAnsi="Century Gothic" w:cs="Verdana"/>
          <w:color w:val="000000" w:themeColor="text1"/>
          <w:sz w:val="21"/>
          <w:szCs w:val="21"/>
        </w:rPr>
        <w:t xml:space="preserve"> gilt nicht nur als einer der Spitzenreiter im</w:t>
      </w:r>
    </w:p>
    <w:p w:rsidR="00980557" w:rsidRDefault="00980557" w:rsidP="00980557">
      <w:pPr>
        <w:jc w:val="both"/>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xml:space="preserve">österreichischen Buchexport, sondern ist auch in Sachen Bestsellerlisten eine Bank. </w:t>
      </w:r>
    </w:p>
    <w:p w:rsidR="00980557" w:rsidRPr="005A5693" w:rsidRDefault="00980557" w:rsidP="00980557">
      <w:pPr>
        <w:jc w:val="both"/>
        <w:rPr>
          <w:rFonts w:ascii="Century Gothic" w:hAnsi="Century Gothic" w:cs="Arial"/>
          <w:color w:val="000000" w:themeColor="text1"/>
          <w:sz w:val="21"/>
          <w:szCs w:val="21"/>
        </w:rPr>
      </w:pPr>
      <w:r w:rsidRPr="005A5693">
        <w:rPr>
          <w:rFonts w:ascii="Century Gothic" w:hAnsi="Century Gothic" w:cs="Verdana"/>
          <w:color w:val="000000" w:themeColor="text1"/>
          <w:sz w:val="21"/>
          <w:szCs w:val="21"/>
        </w:rPr>
        <w:t xml:space="preserve">Mit seinen Thrillern um </w:t>
      </w:r>
      <w:proofErr w:type="spellStart"/>
      <w:r w:rsidRPr="005A5693">
        <w:rPr>
          <w:rFonts w:ascii="Century Gothic" w:hAnsi="Century Gothic" w:cs="Verdana"/>
          <w:color w:val="000000" w:themeColor="text1"/>
          <w:sz w:val="21"/>
          <w:szCs w:val="21"/>
        </w:rPr>
        <w:t>Bestatterin</w:t>
      </w:r>
      <w:proofErr w:type="spellEnd"/>
      <w:r w:rsidRPr="005A5693">
        <w:rPr>
          <w:rFonts w:ascii="Century Gothic" w:hAnsi="Century Gothic" w:cs="Verdana"/>
          <w:color w:val="000000" w:themeColor="text1"/>
          <w:sz w:val="21"/>
          <w:szCs w:val="21"/>
        </w:rPr>
        <w:t xml:space="preserve"> </w:t>
      </w:r>
      <w:proofErr w:type="spellStart"/>
      <w:r w:rsidRPr="005A5693">
        <w:rPr>
          <w:rFonts w:ascii="Century Gothic" w:hAnsi="Century Gothic" w:cs="Verdana"/>
          <w:color w:val="000000" w:themeColor="text1"/>
          <w:sz w:val="21"/>
          <w:szCs w:val="21"/>
        </w:rPr>
        <w:t>Brünhilde</w:t>
      </w:r>
      <w:proofErr w:type="spellEnd"/>
      <w:r w:rsidRPr="005A5693">
        <w:rPr>
          <w:rFonts w:ascii="Century Gothic" w:hAnsi="Century Gothic" w:cs="Verdana"/>
          <w:color w:val="000000" w:themeColor="text1"/>
          <w:sz w:val="21"/>
          <w:szCs w:val="21"/>
        </w:rPr>
        <w:t xml:space="preserve"> Blum</w:t>
      </w:r>
      <w:r w:rsidRPr="005A5693">
        <w:rPr>
          <w:rFonts w:ascii="Century Gothic" w:hAnsi="Century Gothic" w:cs="Arial"/>
          <w:bCs/>
          <w:color w:val="000000" w:themeColor="text1"/>
          <w:sz w:val="21"/>
          <w:szCs w:val="21"/>
        </w:rPr>
        <w:t xml:space="preserve"> gelang ihm 2014 der Durchbruch bei Publikum und Presse</w:t>
      </w:r>
      <w:r>
        <w:rPr>
          <w:rFonts w:ascii="Century Gothic" w:hAnsi="Century Gothic" w:cs="Arial"/>
          <w:bCs/>
          <w:color w:val="000000" w:themeColor="text1"/>
          <w:sz w:val="21"/>
          <w:szCs w:val="21"/>
        </w:rPr>
        <w:t>.</w:t>
      </w:r>
      <w:r w:rsidRPr="005A5693">
        <w:rPr>
          <w:rFonts w:ascii="Century Gothic" w:hAnsi="Century Gothic" w:cs="Arial"/>
          <w:bCs/>
          <w:color w:val="000000" w:themeColor="text1"/>
          <w:sz w:val="21"/>
          <w:szCs w:val="21"/>
        </w:rPr>
        <w:t xml:space="preserve"> </w:t>
      </w:r>
      <w:r w:rsidRPr="005A5693">
        <w:rPr>
          <w:rFonts w:ascii="Century Gothic" w:hAnsi="Century Gothic" w:cs="Verdana"/>
          <w:color w:val="000000" w:themeColor="text1"/>
          <w:sz w:val="21"/>
          <w:szCs w:val="21"/>
        </w:rPr>
        <w:t xml:space="preserve">Wochenlang standen die „Totenfrau“-Trilogie </w:t>
      </w:r>
      <w:r>
        <w:rPr>
          <w:rFonts w:ascii="Century Gothic" w:hAnsi="Century Gothic" w:cs="Verdana"/>
          <w:color w:val="000000" w:themeColor="text1"/>
          <w:sz w:val="21"/>
          <w:szCs w:val="21"/>
        </w:rPr>
        <w:t xml:space="preserve">und dann der </w:t>
      </w:r>
      <w:proofErr w:type="spellStart"/>
      <w:r>
        <w:rPr>
          <w:rFonts w:ascii="Century Gothic" w:hAnsi="Century Gothic" w:cs="Verdana"/>
          <w:color w:val="000000" w:themeColor="text1"/>
          <w:sz w:val="21"/>
          <w:szCs w:val="21"/>
        </w:rPr>
        <w:t>Standalone</w:t>
      </w:r>
      <w:proofErr w:type="spellEnd"/>
      <w:r>
        <w:rPr>
          <w:rFonts w:ascii="Century Gothic" w:hAnsi="Century Gothic" w:cs="Verdana"/>
          <w:color w:val="000000" w:themeColor="text1"/>
          <w:sz w:val="21"/>
          <w:szCs w:val="21"/>
        </w:rPr>
        <w:t xml:space="preserve"> </w:t>
      </w:r>
      <w:r w:rsidRPr="005A5693">
        <w:rPr>
          <w:rFonts w:ascii="Century Gothic" w:hAnsi="Century Gothic" w:cs="Verdana"/>
          <w:color w:val="000000" w:themeColor="text1"/>
          <w:sz w:val="21"/>
          <w:szCs w:val="21"/>
        </w:rPr>
        <w:t>„</w:t>
      </w:r>
      <w:proofErr w:type="spellStart"/>
      <w:r w:rsidRPr="005A5693">
        <w:rPr>
          <w:rFonts w:ascii="Century Gothic" w:hAnsi="Century Gothic" w:cs="Verdana"/>
          <w:color w:val="000000" w:themeColor="text1"/>
          <w:sz w:val="21"/>
          <w:szCs w:val="21"/>
        </w:rPr>
        <w:t>Bösland</w:t>
      </w:r>
      <w:proofErr w:type="spellEnd"/>
      <w:r w:rsidRPr="005A5693">
        <w:rPr>
          <w:rFonts w:ascii="Century Gothic" w:hAnsi="Century Gothic" w:cs="Verdana"/>
          <w:color w:val="000000" w:themeColor="text1"/>
          <w:sz w:val="21"/>
          <w:szCs w:val="21"/>
        </w:rPr>
        <w:t xml:space="preserve">“ an der Spitze der österreichischen Wertungen, teilweise sogar gleichzeitig. </w:t>
      </w:r>
      <w:r w:rsidRPr="005A5693">
        <w:rPr>
          <w:rFonts w:ascii="Century Gothic" w:hAnsi="Century Gothic" w:cs="Arial"/>
          <w:bCs/>
          <w:color w:val="000000" w:themeColor="text1"/>
          <w:sz w:val="21"/>
          <w:szCs w:val="21"/>
        </w:rPr>
        <w:t xml:space="preserve">Seine Erfolge vermitteln sich als Superlative: </w:t>
      </w:r>
      <w:r>
        <w:rPr>
          <w:rFonts w:ascii="Century Gothic" w:hAnsi="Century Gothic" w:cs="Arial"/>
          <w:bCs/>
          <w:color w:val="000000" w:themeColor="text1"/>
          <w:sz w:val="21"/>
          <w:szCs w:val="21"/>
        </w:rPr>
        <w:t>Über eine halbe Million</w:t>
      </w:r>
      <w:r w:rsidRPr="005A5693">
        <w:rPr>
          <w:rFonts w:ascii="Century Gothic" w:hAnsi="Century Gothic" w:cs="Arial"/>
          <w:bCs/>
          <w:color w:val="000000" w:themeColor="text1"/>
          <w:sz w:val="21"/>
          <w:szCs w:val="21"/>
        </w:rPr>
        <w:t xml:space="preserve"> verkaufte Bücher, über </w:t>
      </w:r>
      <w:r>
        <w:rPr>
          <w:rFonts w:ascii="Century Gothic" w:hAnsi="Century Gothic" w:cs="Arial"/>
          <w:bCs/>
          <w:color w:val="000000" w:themeColor="text1"/>
          <w:sz w:val="21"/>
          <w:szCs w:val="21"/>
        </w:rPr>
        <w:t>3</w:t>
      </w:r>
      <w:r w:rsidRPr="005A5693">
        <w:rPr>
          <w:rFonts w:ascii="Century Gothic" w:hAnsi="Century Gothic" w:cs="Arial"/>
          <w:bCs/>
          <w:color w:val="000000" w:themeColor="text1"/>
          <w:sz w:val="21"/>
          <w:szCs w:val="21"/>
        </w:rPr>
        <w:t>00 Lesungen</w:t>
      </w:r>
      <w:r>
        <w:rPr>
          <w:rFonts w:ascii="Century Gothic" w:hAnsi="Century Gothic" w:cs="Arial"/>
          <w:bCs/>
          <w:color w:val="000000" w:themeColor="text1"/>
          <w:sz w:val="21"/>
          <w:szCs w:val="21"/>
        </w:rPr>
        <w:t xml:space="preserve"> in den letzten vier Jahren</w:t>
      </w:r>
      <w:r w:rsidRPr="005A5693">
        <w:rPr>
          <w:rFonts w:ascii="Century Gothic" w:hAnsi="Century Gothic" w:cs="Arial"/>
          <w:bCs/>
          <w:color w:val="000000" w:themeColor="text1"/>
          <w:sz w:val="21"/>
          <w:szCs w:val="21"/>
        </w:rPr>
        <w:t xml:space="preserve">, internationale Ausgaben in </w:t>
      </w:r>
      <w:r w:rsidRPr="005A5693">
        <w:rPr>
          <w:rFonts w:ascii="Century Gothic" w:hAnsi="Century Gothic" w:cs="Arial"/>
          <w:color w:val="000000" w:themeColor="text1"/>
          <w:sz w:val="21"/>
          <w:szCs w:val="21"/>
        </w:rPr>
        <w:t xml:space="preserve">16 Ländern und </w:t>
      </w:r>
      <w:r>
        <w:rPr>
          <w:rFonts w:ascii="Century Gothic" w:hAnsi="Century Gothic" w:cs="Arial"/>
          <w:color w:val="000000" w:themeColor="text1"/>
          <w:sz w:val="21"/>
          <w:szCs w:val="21"/>
        </w:rPr>
        <w:t xml:space="preserve">mehrere Verfilmungen seiner Bücher sind </w:t>
      </w:r>
      <w:r w:rsidRPr="005A5693">
        <w:rPr>
          <w:rFonts w:ascii="Century Gothic" w:hAnsi="Century Gothic" w:cs="Arial"/>
          <w:color w:val="000000" w:themeColor="text1"/>
          <w:sz w:val="21"/>
          <w:szCs w:val="21"/>
        </w:rPr>
        <w:t xml:space="preserve">in Vorbereitung. </w:t>
      </w:r>
      <w:r>
        <w:rPr>
          <w:rFonts w:ascii="Century Gothic" w:hAnsi="Century Gothic" w:cs="Arial"/>
          <w:color w:val="000000" w:themeColor="text1"/>
          <w:sz w:val="21"/>
          <w:szCs w:val="21"/>
        </w:rPr>
        <w:t xml:space="preserve">Auch </w:t>
      </w:r>
      <w:r w:rsidRPr="005A5693">
        <w:rPr>
          <w:rFonts w:ascii="Century Gothic" w:hAnsi="Century Gothic" w:cs="Arial"/>
          <w:color w:val="000000" w:themeColor="text1"/>
          <w:sz w:val="21"/>
          <w:szCs w:val="21"/>
        </w:rPr>
        <w:t xml:space="preserve">der neue Thriller „Der Fund“ </w:t>
      </w:r>
      <w:r>
        <w:rPr>
          <w:rFonts w:ascii="Century Gothic" w:hAnsi="Century Gothic" w:cs="Arial"/>
          <w:color w:val="000000" w:themeColor="text1"/>
          <w:sz w:val="21"/>
          <w:szCs w:val="21"/>
        </w:rPr>
        <w:t xml:space="preserve">wird </w:t>
      </w:r>
      <w:r w:rsidRPr="005A5693">
        <w:rPr>
          <w:rFonts w:ascii="Century Gothic" w:hAnsi="Century Gothic" w:cs="Arial"/>
          <w:color w:val="000000" w:themeColor="text1"/>
          <w:sz w:val="21"/>
          <w:szCs w:val="21"/>
        </w:rPr>
        <w:t>von Fans und Branche sehnsüchtig erwartet.</w:t>
      </w:r>
    </w:p>
    <w:p w:rsidR="00E20E31" w:rsidRPr="005A5693" w:rsidRDefault="00E20E31" w:rsidP="00F437F0">
      <w:pPr>
        <w:rPr>
          <w:rFonts w:ascii="Century Gothic" w:hAnsi="Century Gothic" w:cs="Arial"/>
          <w:color w:val="000000" w:themeColor="text1"/>
          <w:sz w:val="21"/>
          <w:szCs w:val="21"/>
        </w:rPr>
      </w:pPr>
    </w:p>
    <w:p w:rsidR="00980557" w:rsidRDefault="00980557" w:rsidP="00980557">
      <w:pPr>
        <w:jc w:val="both"/>
        <w:rPr>
          <w:rFonts w:ascii="Century Gothic" w:hAnsi="Century Gothic" w:cs="Arial"/>
          <w:bCs/>
          <w:color w:val="000000" w:themeColor="text1"/>
          <w:sz w:val="21"/>
          <w:szCs w:val="21"/>
        </w:rPr>
      </w:pPr>
      <w:proofErr w:type="spellStart"/>
      <w:r w:rsidRPr="005A5693">
        <w:rPr>
          <w:rFonts w:ascii="Century Gothic" w:hAnsi="Century Gothic" w:cs="Arial"/>
          <w:color w:val="000000" w:themeColor="text1"/>
          <w:sz w:val="21"/>
          <w:szCs w:val="21"/>
        </w:rPr>
        <w:t>Aichner</w:t>
      </w:r>
      <w:proofErr w:type="spellEnd"/>
      <w:r w:rsidRPr="005A5693">
        <w:rPr>
          <w:rFonts w:ascii="Century Gothic" w:hAnsi="Century Gothic" w:cs="Arial"/>
          <w:color w:val="000000" w:themeColor="text1"/>
          <w:sz w:val="21"/>
          <w:szCs w:val="21"/>
        </w:rPr>
        <w:t xml:space="preserve"> bleibt s</w:t>
      </w:r>
      <w:r w:rsidRPr="005A5693">
        <w:rPr>
          <w:rFonts w:ascii="Century Gothic" w:hAnsi="Century Gothic" w:cs="Arial"/>
          <w:bCs/>
          <w:color w:val="000000" w:themeColor="text1"/>
          <w:sz w:val="21"/>
          <w:szCs w:val="21"/>
        </w:rPr>
        <w:t xml:space="preserve">einem vielbeachteten Stil einer „hochemotionalen Kurzsatzraserei, der man sich schwer entziehen kann“ (Krimibestenliste) treu und intensiviert die dialogische Seite seines Erzählens. So tritt der Polizist, der über den gesamten Roman namenlos bleibt, </w:t>
      </w:r>
      <w:r>
        <w:rPr>
          <w:rFonts w:ascii="Century Gothic" w:hAnsi="Century Gothic" w:cs="Arial"/>
          <w:bCs/>
          <w:color w:val="000000" w:themeColor="text1"/>
          <w:sz w:val="21"/>
          <w:szCs w:val="21"/>
        </w:rPr>
        <w:t>nur</w:t>
      </w:r>
      <w:r w:rsidRPr="005A5693">
        <w:rPr>
          <w:rFonts w:ascii="Century Gothic" w:hAnsi="Century Gothic" w:cs="Arial"/>
          <w:bCs/>
          <w:color w:val="000000" w:themeColor="text1"/>
          <w:sz w:val="21"/>
          <w:szCs w:val="21"/>
        </w:rPr>
        <w:t xml:space="preserve"> über Verhöre und Gespräche mit Verdächtigen in Erscheinung. </w:t>
      </w:r>
    </w:p>
    <w:p w:rsidR="00980557" w:rsidRPr="005A5693" w:rsidRDefault="00980557" w:rsidP="00980557">
      <w:pPr>
        <w:jc w:val="both"/>
        <w:rPr>
          <w:rFonts w:ascii="Century Gothic" w:hAnsi="Century Gothic" w:cs="Arial"/>
          <w:bCs/>
          <w:color w:val="000000" w:themeColor="text1"/>
          <w:sz w:val="21"/>
          <w:szCs w:val="21"/>
        </w:rPr>
      </w:pPr>
      <w:r>
        <w:rPr>
          <w:rFonts w:ascii="Century Gothic" w:hAnsi="Century Gothic" w:cs="Arial"/>
          <w:bCs/>
          <w:color w:val="000000" w:themeColor="text1"/>
          <w:sz w:val="21"/>
          <w:szCs w:val="21"/>
        </w:rPr>
        <w:t xml:space="preserve">Der Autor </w:t>
      </w:r>
      <w:r w:rsidRPr="005A5693">
        <w:rPr>
          <w:rFonts w:ascii="Century Gothic" w:hAnsi="Century Gothic" w:cs="Arial"/>
          <w:bCs/>
          <w:color w:val="000000" w:themeColor="text1"/>
          <w:sz w:val="21"/>
          <w:szCs w:val="21"/>
        </w:rPr>
        <w:t>baut Handlung, Wendungen und Showdown komplex, immer orientiert an maximaler Spannung und Unvorhersehbarkeit. Die Leser</w:t>
      </w:r>
      <w:r>
        <w:rPr>
          <w:rFonts w:ascii="Century Gothic" w:hAnsi="Century Gothic" w:cs="Arial"/>
          <w:bCs/>
          <w:color w:val="000000" w:themeColor="text1"/>
          <w:sz w:val="21"/>
          <w:szCs w:val="21"/>
        </w:rPr>
        <w:t>innen und Leser</w:t>
      </w:r>
      <w:r w:rsidRPr="005A5693">
        <w:rPr>
          <w:rFonts w:ascii="Century Gothic" w:hAnsi="Century Gothic" w:cs="Arial"/>
          <w:bCs/>
          <w:color w:val="000000" w:themeColor="text1"/>
          <w:sz w:val="21"/>
          <w:szCs w:val="21"/>
        </w:rPr>
        <w:t xml:space="preserve"> </w:t>
      </w:r>
      <w:r w:rsidRPr="008042C6">
        <w:rPr>
          <w:rFonts w:ascii="Century Gothic" w:hAnsi="Century Gothic" w:cs="Arial"/>
          <w:bCs/>
          <w:color w:val="000000" w:themeColor="text1"/>
          <w:sz w:val="21"/>
          <w:szCs w:val="21"/>
        </w:rPr>
        <w:t>werden insofern</w:t>
      </w:r>
      <w:r w:rsidRPr="005A5693">
        <w:rPr>
          <w:rFonts w:ascii="Century Gothic" w:hAnsi="Century Gothic" w:cs="Arial"/>
          <w:bCs/>
          <w:color w:val="000000" w:themeColor="text1"/>
          <w:sz w:val="21"/>
          <w:szCs w:val="21"/>
        </w:rPr>
        <w:t xml:space="preserve"> in besonderer Weise in den Fortgang des Thrillers gezogen, als sie über Rückbl</w:t>
      </w:r>
      <w:r>
        <w:rPr>
          <w:rFonts w:ascii="Century Gothic" w:hAnsi="Century Gothic" w:cs="Arial"/>
          <w:bCs/>
          <w:color w:val="000000" w:themeColor="text1"/>
          <w:sz w:val="21"/>
          <w:szCs w:val="21"/>
        </w:rPr>
        <w:t>enden</w:t>
      </w:r>
      <w:r w:rsidRPr="005A5693">
        <w:rPr>
          <w:rFonts w:ascii="Century Gothic" w:hAnsi="Century Gothic" w:cs="Arial"/>
          <w:bCs/>
          <w:color w:val="000000" w:themeColor="text1"/>
          <w:sz w:val="21"/>
          <w:szCs w:val="21"/>
        </w:rPr>
        <w:t xml:space="preserve"> und Einblicke in</w:t>
      </w:r>
      <w:r>
        <w:rPr>
          <w:rFonts w:ascii="Century Gothic" w:hAnsi="Century Gothic" w:cs="Arial"/>
          <w:bCs/>
          <w:color w:val="000000" w:themeColor="text1"/>
          <w:sz w:val="21"/>
          <w:szCs w:val="21"/>
        </w:rPr>
        <w:t xml:space="preserve"> die Hintergründe</w:t>
      </w:r>
      <w:r w:rsidRPr="005A5693">
        <w:rPr>
          <w:rFonts w:ascii="Century Gothic" w:hAnsi="Century Gothic" w:cs="Arial"/>
          <w:bCs/>
          <w:color w:val="000000" w:themeColor="text1"/>
          <w:sz w:val="21"/>
          <w:szCs w:val="21"/>
        </w:rPr>
        <w:t xml:space="preserve"> gewisse Fakten und Geheimnisse dem Romanpersonal voraushaben, jedoch hinsichtlich der Auflösung des Falls </w:t>
      </w:r>
      <w:r>
        <w:rPr>
          <w:rFonts w:ascii="Century Gothic" w:hAnsi="Century Gothic" w:cs="Arial"/>
          <w:bCs/>
          <w:color w:val="000000" w:themeColor="text1"/>
          <w:sz w:val="21"/>
          <w:szCs w:val="21"/>
        </w:rPr>
        <w:t xml:space="preserve">genauso im </w:t>
      </w:r>
      <w:r w:rsidRPr="005A5693">
        <w:rPr>
          <w:rFonts w:ascii="Century Gothic" w:hAnsi="Century Gothic" w:cs="Arial"/>
          <w:bCs/>
          <w:color w:val="000000" w:themeColor="text1"/>
          <w:sz w:val="21"/>
          <w:szCs w:val="21"/>
        </w:rPr>
        <w:t>Dunkel</w:t>
      </w:r>
      <w:r>
        <w:rPr>
          <w:rFonts w:ascii="Century Gothic" w:hAnsi="Century Gothic" w:cs="Arial"/>
          <w:bCs/>
          <w:color w:val="000000" w:themeColor="text1"/>
          <w:sz w:val="21"/>
          <w:szCs w:val="21"/>
        </w:rPr>
        <w:t>n</w:t>
      </w:r>
      <w:r w:rsidRPr="005A5693">
        <w:rPr>
          <w:rFonts w:ascii="Century Gothic" w:hAnsi="Century Gothic" w:cs="Arial"/>
          <w:bCs/>
          <w:color w:val="000000" w:themeColor="text1"/>
          <w:sz w:val="21"/>
          <w:szCs w:val="21"/>
        </w:rPr>
        <w:t xml:space="preserve"> tappen wie der hartnäckige Ermittler. </w:t>
      </w:r>
    </w:p>
    <w:p w:rsidR="00822913" w:rsidRPr="005A5693" w:rsidRDefault="00822913" w:rsidP="00F437F0">
      <w:pPr>
        <w:rPr>
          <w:rFonts w:ascii="Century Gothic" w:hAnsi="Century Gothic" w:cs="Arial"/>
          <w:bCs/>
          <w:color w:val="000000" w:themeColor="text1"/>
          <w:sz w:val="21"/>
          <w:szCs w:val="21"/>
        </w:rPr>
      </w:pPr>
    </w:p>
    <w:p w:rsidR="00980557" w:rsidRPr="005A5693" w:rsidRDefault="00980557" w:rsidP="00980557">
      <w:pPr>
        <w:jc w:val="both"/>
        <w:rPr>
          <w:rFonts w:ascii="Century Gothic" w:eastAsia="Times New Roman" w:hAnsi="Century Gothic"/>
          <w:color w:val="000000" w:themeColor="text1"/>
          <w:sz w:val="21"/>
          <w:szCs w:val="21"/>
          <w:lang w:eastAsia="de-DE"/>
        </w:rPr>
      </w:pPr>
      <w:r w:rsidRPr="005A5693">
        <w:rPr>
          <w:rFonts w:ascii="Century Gothic" w:hAnsi="Century Gothic" w:cs="Arial"/>
          <w:bCs/>
          <w:color w:val="000000" w:themeColor="text1"/>
          <w:sz w:val="21"/>
          <w:szCs w:val="21"/>
        </w:rPr>
        <w:t xml:space="preserve">Inhaltlich und psychologisch arbeitet </w:t>
      </w:r>
      <w:proofErr w:type="spellStart"/>
      <w:r w:rsidRPr="005A5693">
        <w:rPr>
          <w:rFonts w:ascii="Century Gothic" w:hAnsi="Century Gothic" w:cs="Arial"/>
          <w:bCs/>
          <w:color w:val="000000" w:themeColor="text1"/>
          <w:sz w:val="21"/>
          <w:szCs w:val="21"/>
        </w:rPr>
        <w:t>A</w:t>
      </w:r>
      <w:r>
        <w:rPr>
          <w:rFonts w:ascii="Century Gothic" w:hAnsi="Century Gothic" w:cs="Arial"/>
          <w:bCs/>
          <w:color w:val="000000" w:themeColor="text1"/>
          <w:sz w:val="21"/>
          <w:szCs w:val="21"/>
        </w:rPr>
        <w:t>ichner</w:t>
      </w:r>
      <w:proofErr w:type="spellEnd"/>
      <w:r w:rsidRPr="005A5693">
        <w:rPr>
          <w:rFonts w:ascii="Century Gothic" w:hAnsi="Century Gothic" w:cs="Arial"/>
          <w:bCs/>
          <w:color w:val="000000" w:themeColor="text1"/>
          <w:sz w:val="21"/>
          <w:szCs w:val="21"/>
        </w:rPr>
        <w:t xml:space="preserve"> auf beklemmende Weise die Ze</w:t>
      </w:r>
      <w:r>
        <w:rPr>
          <w:rFonts w:ascii="Century Gothic" w:hAnsi="Century Gothic" w:cs="Arial"/>
          <w:bCs/>
          <w:color w:val="000000" w:themeColor="text1"/>
          <w:sz w:val="21"/>
          <w:szCs w:val="21"/>
        </w:rPr>
        <w:t>r</w:t>
      </w:r>
      <w:r w:rsidRPr="005A5693">
        <w:rPr>
          <w:rFonts w:ascii="Century Gothic" w:hAnsi="Century Gothic" w:cs="Arial"/>
          <w:bCs/>
          <w:color w:val="000000" w:themeColor="text1"/>
          <w:sz w:val="21"/>
          <w:szCs w:val="21"/>
        </w:rPr>
        <w:t xml:space="preserve">rissenheit und Lebenssehnsucht der 53-jährigen Supermarktverkäuferin Rita heraus, die im Wunsch, ihr verpfuschtes Leben zu reparieren, ganz bewusst einen </w:t>
      </w:r>
      <w:r>
        <w:rPr>
          <w:rFonts w:ascii="Century Gothic" w:hAnsi="Century Gothic" w:cs="Arial"/>
          <w:bCs/>
          <w:color w:val="000000" w:themeColor="text1"/>
          <w:sz w:val="21"/>
          <w:szCs w:val="21"/>
        </w:rPr>
        <w:t>K</w:t>
      </w:r>
      <w:r w:rsidRPr="005A5693">
        <w:rPr>
          <w:rFonts w:ascii="Century Gothic" w:hAnsi="Century Gothic" w:cs="Arial"/>
          <w:bCs/>
          <w:color w:val="000000" w:themeColor="text1"/>
          <w:sz w:val="21"/>
          <w:szCs w:val="21"/>
        </w:rPr>
        <w:t xml:space="preserve">arton an sich nimmt, der </w:t>
      </w:r>
      <w:r>
        <w:rPr>
          <w:rFonts w:ascii="Century Gothic" w:hAnsi="Century Gothic" w:cs="Arial"/>
          <w:bCs/>
          <w:color w:val="000000" w:themeColor="text1"/>
          <w:sz w:val="21"/>
          <w:szCs w:val="21"/>
        </w:rPr>
        <w:t>statt der erwarteten Bananen</w:t>
      </w:r>
      <w:r w:rsidRPr="005A5693">
        <w:rPr>
          <w:rFonts w:ascii="Century Gothic" w:hAnsi="Century Gothic" w:cs="Arial"/>
          <w:bCs/>
          <w:color w:val="000000" w:themeColor="text1"/>
          <w:sz w:val="21"/>
          <w:szCs w:val="21"/>
        </w:rPr>
        <w:t xml:space="preserve"> eine sehr wertvolle, Glück und Ekstase spendende Fracht enthält. Dass sie damit definitiv ihr Todesurteil unterfertigt hat, </w:t>
      </w:r>
      <w:r>
        <w:rPr>
          <w:rFonts w:ascii="Century Gothic" w:hAnsi="Century Gothic" w:cs="Arial"/>
          <w:bCs/>
          <w:color w:val="000000" w:themeColor="text1"/>
          <w:sz w:val="21"/>
          <w:szCs w:val="21"/>
        </w:rPr>
        <w:t>erfährt</w:t>
      </w:r>
      <w:r w:rsidRPr="005A5693">
        <w:rPr>
          <w:rFonts w:ascii="Century Gothic" w:hAnsi="Century Gothic" w:cs="Arial"/>
          <w:bCs/>
          <w:color w:val="000000" w:themeColor="text1"/>
          <w:sz w:val="21"/>
          <w:szCs w:val="21"/>
        </w:rPr>
        <w:t xml:space="preserve"> sie qualvoll in den </w:t>
      </w:r>
      <w:r>
        <w:rPr>
          <w:rFonts w:ascii="Century Gothic" w:hAnsi="Century Gothic" w:cs="Arial"/>
          <w:bCs/>
          <w:color w:val="000000" w:themeColor="text1"/>
          <w:sz w:val="21"/>
          <w:szCs w:val="21"/>
        </w:rPr>
        <w:t xml:space="preserve">auf sie zurasenden </w:t>
      </w:r>
      <w:r w:rsidRPr="005A5693">
        <w:rPr>
          <w:rFonts w:ascii="Century Gothic" w:hAnsi="Century Gothic" w:cs="Arial"/>
          <w:bCs/>
          <w:color w:val="000000" w:themeColor="text1"/>
          <w:sz w:val="21"/>
          <w:szCs w:val="21"/>
        </w:rPr>
        <w:t>Ereignissen. Doch ganz allein bleibt sie in ihrer Not nicht.</w:t>
      </w:r>
    </w:p>
    <w:p w:rsidR="008E270A" w:rsidRPr="005A5693" w:rsidRDefault="008E270A" w:rsidP="00F437F0">
      <w:pPr>
        <w:rPr>
          <w:rFonts w:ascii="Century Gothic" w:hAnsi="Century Gothic" w:cs="Arial"/>
          <w:color w:val="000000" w:themeColor="text1"/>
          <w:sz w:val="21"/>
          <w:szCs w:val="21"/>
        </w:rPr>
      </w:pPr>
    </w:p>
    <w:bookmarkEnd w:id="0"/>
    <w:bookmarkEnd w:id="1"/>
    <w:bookmarkEnd w:id="3"/>
    <w:p w:rsidR="00980557" w:rsidRPr="005A5693" w:rsidRDefault="00980557" w:rsidP="00980557">
      <w:pPr>
        <w:autoSpaceDE w:val="0"/>
        <w:autoSpaceDN w:val="0"/>
        <w:adjustRightInd w:val="0"/>
        <w:jc w:val="both"/>
        <w:rPr>
          <w:rFonts w:ascii="Century Gothic" w:hAnsi="Century Gothic" w:cs="Arial"/>
          <w:color w:val="000000" w:themeColor="text1"/>
          <w:sz w:val="21"/>
          <w:szCs w:val="21"/>
        </w:rPr>
      </w:pPr>
      <w:r w:rsidRPr="005A5693">
        <w:rPr>
          <w:rFonts w:ascii="Century Gothic" w:hAnsi="Century Gothic" w:cs="Arial"/>
          <w:color w:val="000000" w:themeColor="text1"/>
          <w:sz w:val="21"/>
          <w:szCs w:val="21"/>
        </w:rPr>
        <w:t xml:space="preserve">Multitalent </w:t>
      </w:r>
      <w:proofErr w:type="spellStart"/>
      <w:r w:rsidRPr="005A5693">
        <w:rPr>
          <w:rFonts w:ascii="Century Gothic" w:hAnsi="Century Gothic" w:cs="Arial"/>
          <w:color w:val="000000" w:themeColor="text1"/>
          <w:sz w:val="21"/>
          <w:szCs w:val="21"/>
        </w:rPr>
        <w:t>Aichner</w:t>
      </w:r>
      <w:proofErr w:type="spellEnd"/>
      <w:r w:rsidRPr="005A5693">
        <w:rPr>
          <w:rFonts w:ascii="Century Gothic" w:hAnsi="Century Gothic" w:cs="Arial"/>
          <w:color w:val="000000" w:themeColor="text1"/>
          <w:sz w:val="21"/>
          <w:szCs w:val="21"/>
        </w:rPr>
        <w:t xml:space="preserve"> beweist sein Gespür für außergewöhnliche Geschichten auch als Autor von Hörspielen oder Theaterstücken und tritt ebenso als Fotograf und </w:t>
      </w:r>
      <w:proofErr w:type="spellStart"/>
      <w:r w:rsidRPr="005A5693">
        <w:rPr>
          <w:rFonts w:ascii="Century Gothic" w:hAnsi="Century Gothic" w:cs="Arial"/>
          <w:color w:val="000000" w:themeColor="text1"/>
          <w:sz w:val="21"/>
          <w:szCs w:val="21"/>
        </w:rPr>
        <w:t>Kalligra</w:t>
      </w:r>
      <w:r>
        <w:rPr>
          <w:rFonts w:ascii="Century Gothic" w:hAnsi="Century Gothic" w:cs="Arial"/>
          <w:color w:val="000000" w:themeColor="text1"/>
          <w:sz w:val="21"/>
          <w:szCs w:val="21"/>
        </w:rPr>
        <w:t>f</w:t>
      </w:r>
      <w:r w:rsidRPr="005A5693">
        <w:rPr>
          <w:rFonts w:ascii="Century Gothic" w:hAnsi="Century Gothic" w:cs="Arial"/>
          <w:color w:val="000000" w:themeColor="text1"/>
          <w:sz w:val="21"/>
          <w:szCs w:val="21"/>
        </w:rPr>
        <w:t>ie</w:t>
      </w:r>
      <w:r>
        <w:rPr>
          <w:rFonts w:ascii="Century Gothic" w:hAnsi="Century Gothic" w:cs="Arial"/>
          <w:color w:val="000000" w:themeColor="text1"/>
          <w:sz w:val="21"/>
          <w:szCs w:val="21"/>
        </w:rPr>
        <w:t>k</w:t>
      </w:r>
      <w:r w:rsidRPr="005A5693">
        <w:rPr>
          <w:rFonts w:ascii="Century Gothic" w:hAnsi="Century Gothic" w:cs="Arial"/>
          <w:color w:val="000000" w:themeColor="text1"/>
          <w:sz w:val="21"/>
          <w:szCs w:val="21"/>
        </w:rPr>
        <w:t>ünstler</w:t>
      </w:r>
      <w:proofErr w:type="spellEnd"/>
      <w:r w:rsidRPr="005A5693">
        <w:rPr>
          <w:rFonts w:ascii="Century Gothic" w:hAnsi="Century Gothic" w:cs="Arial"/>
          <w:color w:val="000000" w:themeColor="text1"/>
          <w:sz w:val="21"/>
          <w:szCs w:val="21"/>
        </w:rPr>
        <w:t xml:space="preserve"> hervor. Im Jahr 2018 hatten die Bühnenfassung von „Totenfrau“ am Tiroler Landestheater sowie sein </w:t>
      </w:r>
      <w:r>
        <w:rPr>
          <w:rFonts w:ascii="Century Gothic" w:hAnsi="Century Gothic" w:cs="Arial"/>
          <w:color w:val="000000" w:themeColor="text1"/>
          <w:sz w:val="21"/>
          <w:szCs w:val="21"/>
        </w:rPr>
        <w:t>T</w:t>
      </w:r>
      <w:r w:rsidRPr="005A5693">
        <w:rPr>
          <w:rFonts w:ascii="Century Gothic" w:hAnsi="Century Gothic" w:cs="Arial"/>
          <w:color w:val="000000" w:themeColor="text1"/>
          <w:sz w:val="21"/>
          <w:szCs w:val="21"/>
        </w:rPr>
        <w:t xml:space="preserve">heaterstück „Luzifer“ bei den Sommerspielen </w:t>
      </w:r>
      <w:proofErr w:type="spellStart"/>
      <w:r w:rsidRPr="005A5693">
        <w:rPr>
          <w:rFonts w:ascii="Century Gothic" w:hAnsi="Century Gothic" w:cs="Arial"/>
          <w:color w:val="000000" w:themeColor="text1"/>
          <w:sz w:val="21"/>
          <w:szCs w:val="21"/>
        </w:rPr>
        <w:t>Melk</w:t>
      </w:r>
      <w:proofErr w:type="spellEnd"/>
      <w:r w:rsidRPr="00080541">
        <w:rPr>
          <w:rFonts w:ascii="Century Gothic" w:hAnsi="Century Gothic" w:cs="Arial"/>
          <w:color w:val="000000" w:themeColor="text1"/>
          <w:sz w:val="21"/>
          <w:szCs w:val="21"/>
        </w:rPr>
        <w:t xml:space="preserve"> </w:t>
      </w:r>
      <w:r w:rsidRPr="005A5693">
        <w:rPr>
          <w:rFonts w:ascii="Century Gothic" w:hAnsi="Century Gothic" w:cs="Arial"/>
          <w:color w:val="000000" w:themeColor="text1"/>
          <w:sz w:val="21"/>
          <w:szCs w:val="21"/>
        </w:rPr>
        <w:t xml:space="preserve">Premiere. </w:t>
      </w:r>
      <w:proofErr w:type="spellStart"/>
      <w:r>
        <w:rPr>
          <w:rFonts w:ascii="Century Gothic" w:hAnsi="Century Gothic" w:cs="Arial"/>
          <w:color w:val="000000" w:themeColor="text1"/>
          <w:sz w:val="21"/>
          <w:szCs w:val="21"/>
        </w:rPr>
        <w:t>Aichners</w:t>
      </w:r>
      <w:proofErr w:type="spellEnd"/>
      <w:r w:rsidRPr="005A5693">
        <w:rPr>
          <w:rFonts w:ascii="Century Gothic" w:hAnsi="Century Gothic" w:cs="Arial"/>
          <w:color w:val="000000" w:themeColor="text1"/>
          <w:sz w:val="21"/>
          <w:szCs w:val="21"/>
        </w:rPr>
        <w:t xml:space="preserve"> Lesungen beinhalten </w:t>
      </w:r>
      <w:r>
        <w:rPr>
          <w:rFonts w:ascii="Century Gothic" w:hAnsi="Century Gothic" w:cs="Arial"/>
          <w:color w:val="000000" w:themeColor="text1"/>
          <w:sz w:val="21"/>
          <w:szCs w:val="21"/>
        </w:rPr>
        <w:t xml:space="preserve">neben der Spannung </w:t>
      </w:r>
      <w:r w:rsidRPr="005A5693">
        <w:rPr>
          <w:rFonts w:ascii="Century Gothic" w:hAnsi="Century Gothic" w:cs="Arial"/>
          <w:color w:val="000000" w:themeColor="text1"/>
          <w:sz w:val="21"/>
          <w:szCs w:val="21"/>
        </w:rPr>
        <w:t xml:space="preserve">musikalische und </w:t>
      </w:r>
      <w:r>
        <w:rPr>
          <w:rFonts w:ascii="Century Gothic" w:hAnsi="Century Gothic" w:cs="Arial"/>
          <w:color w:val="000000" w:themeColor="text1"/>
          <w:sz w:val="21"/>
          <w:szCs w:val="21"/>
        </w:rPr>
        <w:t>komödiantische</w:t>
      </w:r>
      <w:r w:rsidRPr="005A5693">
        <w:rPr>
          <w:rFonts w:ascii="Century Gothic" w:hAnsi="Century Gothic" w:cs="Arial"/>
          <w:color w:val="000000" w:themeColor="text1"/>
          <w:sz w:val="21"/>
          <w:szCs w:val="21"/>
        </w:rPr>
        <w:t xml:space="preserve"> Elemente, die </w:t>
      </w:r>
      <w:r>
        <w:rPr>
          <w:rFonts w:ascii="Century Gothic" w:hAnsi="Century Gothic" w:cs="Arial"/>
          <w:color w:val="000000" w:themeColor="text1"/>
          <w:sz w:val="21"/>
          <w:szCs w:val="21"/>
        </w:rPr>
        <w:t xml:space="preserve">er kongenial mit dem Schauspieler </w:t>
      </w:r>
      <w:r w:rsidRPr="005A5693">
        <w:rPr>
          <w:rFonts w:ascii="Century Gothic" w:hAnsi="Century Gothic" w:cs="Arial"/>
          <w:color w:val="000000" w:themeColor="text1"/>
          <w:sz w:val="21"/>
          <w:szCs w:val="21"/>
        </w:rPr>
        <w:t xml:space="preserve">Florian Eisner auf der Bühne umsetzt. </w:t>
      </w:r>
    </w:p>
    <w:p w:rsidR="00E20E31" w:rsidRPr="005A5693" w:rsidRDefault="00E20E31" w:rsidP="00F437F0">
      <w:pPr>
        <w:rPr>
          <w:rFonts w:ascii="Century Gothic" w:hAnsi="Century Gothic" w:cs="Verdana"/>
          <w:color w:val="000000" w:themeColor="text1"/>
          <w:sz w:val="21"/>
          <w:szCs w:val="21"/>
        </w:rPr>
      </w:pPr>
    </w:p>
    <w:p w:rsidR="00C919AB" w:rsidRPr="005A5693" w:rsidRDefault="00C919AB" w:rsidP="00D607CB">
      <w:pPr>
        <w:spacing w:after="80"/>
        <w:rPr>
          <w:rFonts w:ascii="Century Gothic" w:hAnsi="Century Gothic" w:cs="Verdana"/>
          <w:color w:val="000000" w:themeColor="text1"/>
          <w:sz w:val="21"/>
          <w:szCs w:val="21"/>
        </w:rPr>
      </w:pPr>
      <w:r w:rsidRPr="005A5693">
        <w:rPr>
          <w:rFonts w:ascii="Century Gothic" w:hAnsi="Century Gothic"/>
          <w:b/>
          <w:color w:val="000000" w:themeColor="text1"/>
          <w:sz w:val="21"/>
          <w:szCs w:val="21"/>
        </w:rPr>
        <w:br/>
      </w:r>
      <w:r w:rsidR="002B2559" w:rsidRPr="005A5693">
        <w:rPr>
          <w:rFonts w:ascii="Century Gothic" w:hAnsi="Century Gothic"/>
          <w:b/>
          <w:color w:val="000000" w:themeColor="text1"/>
          <w:sz w:val="21"/>
          <w:szCs w:val="21"/>
        </w:rPr>
        <w:t>DER FUND</w:t>
      </w:r>
      <w:r w:rsidR="00760DA4" w:rsidRPr="005A5693">
        <w:rPr>
          <w:rFonts w:ascii="Century Gothic" w:hAnsi="Century Gothic"/>
          <w:b/>
          <w:color w:val="000000" w:themeColor="text1"/>
          <w:sz w:val="21"/>
          <w:szCs w:val="21"/>
        </w:rPr>
        <w:t xml:space="preserve"> </w:t>
      </w:r>
      <w:r w:rsidRPr="005A5693">
        <w:rPr>
          <w:rFonts w:ascii="Century Gothic" w:hAnsi="Century Gothic"/>
          <w:b/>
          <w:color w:val="000000" w:themeColor="text1"/>
          <w:sz w:val="21"/>
          <w:szCs w:val="21"/>
        </w:rPr>
        <w:t xml:space="preserve">Klappentext </w:t>
      </w:r>
      <w:r w:rsidR="00760DA4" w:rsidRPr="005A5693">
        <w:rPr>
          <w:rFonts w:ascii="Century Gothic" w:hAnsi="Century Gothic"/>
          <w:b/>
          <w:color w:val="000000" w:themeColor="text1"/>
          <w:sz w:val="21"/>
          <w:szCs w:val="21"/>
        </w:rPr>
        <w:t>–</w:t>
      </w:r>
      <w:r w:rsidRPr="005A5693">
        <w:rPr>
          <w:rFonts w:ascii="Century Gothic" w:hAnsi="Century Gothic"/>
          <w:b/>
          <w:color w:val="000000" w:themeColor="text1"/>
          <w:sz w:val="21"/>
          <w:szCs w:val="21"/>
        </w:rPr>
        <w:t xml:space="preserve"> Inhalt</w:t>
      </w:r>
    </w:p>
    <w:p w:rsidR="00C919AB" w:rsidRPr="005A5693" w:rsidRDefault="002B2559" w:rsidP="00F437F0">
      <w:pPr>
        <w:rPr>
          <w:rFonts w:ascii="Century Gothic" w:hAnsi="Century Gothic" w:cs="Verdana"/>
          <w:color w:val="000000" w:themeColor="text1"/>
          <w:sz w:val="21"/>
          <w:szCs w:val="21"/>
        </w:rPr>
      </w:pPr>
      <w:r w:rsidRPr="005A5693">
        <w:rPr>
          <w:rFonts w:ascii="Century Gothic" w:hAnsi="Century Gothic" w:cs="Arial"/>
          <w:color w:val="000000" w:themeColor="text1"/>
          <w:sz w:val="21"/>
          <w:szCs w:val="21"/>
        </w:rPr>
        <w:t>Warum musste Rita sterben? Wer hat die Supermarktverkäuferin, die doch nie jemand etwas zuleide getan hat, auf dem Gewissen? Hat die 53-jährige wirklich ihr Todesurteil unterschrieben, als sie eines Tages etwas mit nach Hause genommen hat, was sie besser im Laden gelassen hätte? Offiziell ist der Fall abgeschlossen – aber da ist einer, der nicht aufgibt. Ein Polizist, der scheinbar wie besessen Fragen stellt – und Ritas Tod bis zum Ende nicht akzeptieren will …</w:t>
      </w:r>
    </w:p>
    <w:p w:rsidR="00E20E31" w:rsidRPr="005A5693" w:rsidRDefault="00E20E31" w:rsidP="00F437F0">
      <w:pPr>
        <w:rPr>
          <w:rFonts w:ascii="Century Gothic" w:hAnsi="Century Gothic" w:cs="Verdana"/>
          <w:color w:val="000000" w:themeColor="text1"/>
          <w:sz w:val="21"/>
          <w:szCs w:val="21"/>
        </w:rPr>
      </w:pPr>
    </w:p>
    <w:p w:rsidR="00C919AB" w:rsidRPr="005A5693" w:rsidRDefault="00C919AB" w:rsidP="00D607CB">
      <w:pPr>
        <w:spacing w:after="80"/>
        <w:rPr>
          <w:rFonts w:ascii="Century Gothic" w:hAnsi="Century Gothic" w:cs="Verdana"/>
          <w:b/>
          <w:color w:val="000000" w:themeColor="text1"/>
          <w:sz w:val="21"/>
          <w:szCs w:val="21"/>
        </w:rPr>
      </w:pPr>
      <w:r w:rsidRPr="005A5693">
        <w:rPr>
          <w:rFonts w:ascii="Century Gothic" w:hAnsi="Century Gothic" w:cs="Verdana"/>
          <w:b/>
          <w:color w:val="000000" w:themeColor="text1"/>
          <w:sz w:val="21"/>
          <w:szCs w:val="21"/>
        </w:rPr>
        <w:t>Die Fakten</w:t>
      </w:r>
    </w:p>
    <w:p w:rsidR="002E3637" w:rsidRPr="005A5693" w:rsidRDefault="00C919AB" w:rsidP="00F437F0">
      <w:pPr>
        <w:rPr>
          <w:rFonts w:ascii="Century Gothic" w:hAnsi="Century Gothic" w:cs="Verdana"/>
          <w:color w:val="000000" w:themeColor="text1"/>
          <w:sz w:val="21"/>
          <w:szCs w:val="21"/>
          <w:lang w:val="de-AT"/>
        </w:rPr>
      </w:pPr>
      <w:r w:rsidRPr="005A5693">
        <w:rPr>
          <w:rFonts w:ascii="Century Gothic" w:hAnsi="Century Gothic" w:cs="Verdana"/>
          <w:color w:val="000000" w:themeColor="text1"/>
          <w:sz w:val="21"/>
          <w:szCs w:val="21"/>
        </w:rPr>
        <w:t xml:space="preserve">+ </w:t>
      </w:r>
      <w:r w:rsidRPr="005A5693">
        <w:rPr>
          <w:rFonts w:ascii="Century Gothic" w:hAnsi="Century Gothic"/>
          <w:color w:val="000000" w:themeColor="text1"/>
          <w:sz w:val="21"/>
          <w:szCs w:val="21"/>
        </w:rPr>
        <w:t>Gebunde</w:t>
      </w:r>
      <w:r w:rsidR="00EA403A" w:rsidRPr="005A5693">
        <w:rPr>
          <w:rFonts w:ascii="Century Gothic" w:hAnsi="Century Gothic"/>
          <w:color w:val="000000" w:themeColor="text1"/>
          <w:sz w:val="21"/>
          <w:szCs w:val="21"/>
        </w:rPr>
        <w:t xml:space="preserve">nes Buch mit Schutzumschlag, </w:t>
      </w:r>
      <w:r w:rsidR="002E3637" w:rsidRPr="005A5693">
        <w:rPr>
          <w:rFonts w:ascii="Century Gothic" w:hAnsi="Century Gothic"/>
          <w:color w:val="000000" w:themeColor="text1"/>
          <w:sz w:val="21"/>
          <w:szCs w:val="21"/>
        </w:rPr>
        <w:t xml:space="preserve">HC, </w:t>
      </w:r>
      <w:r w:rsidR="00AD113F" w:rsidRPr="005A5693">
        <w:rPr>
          <w:rFonts w:ascii="Century Gothic" w:hAnsi="Century Gothic"/>
          <w:color w:val="000000" w:themeColor="text1"/>
          <w:sz w:val="21"/>
          <w:szCs w:val="21"/>
        </w:rPr>
        <w:t>3</w:t>
      </w:r>
      <w:r w:rsidR="0097739F">
        <w:rPr>
          <w:rFonts w:ascii="Century Gothic" w:hAnsi="Century Gothic"/>
          <w:color w:val="000000" w:themeColor="text1"/>
          <w:sz w:val="21"/>
          <w:szCs w:val="21"/>
        </w:rPr>
        <w:t>52</w:t>
      </w:r>
      <w:r w:rsidRPr="005A5693">
        <w:rPr>
          <w:rFonts w:ascii="Century Gothic" w:hAnsi="Century Gothic"/>
          <w:color w:val="000000" w:themeColor="text1"/>
          <w:sz w:val="21"/>
          <w:szCs w:val="21"/>
        </w:rPr>
        <w:t xml:space="preserve"> Seiten</w:t>
      </w:r>
      <w:r w:rsidRPr="005A5693">
        <w:rPr>
          <w:rFonts w:ascii="Century Gothic" w:hAnsi="Century Gothic" w:cs="Verdana"/>
          <w:color w:val="000000" w:themeColor="text1"/>
          <w:sz w:val="21"/>
          <w:szCs w:val="21"/>
        </w:rPr>
        <w:t xml:space="preserve">, </w:t>
      </w:r>
      <w:r w:rsidR="00AD113F" w:rsidRPr="005A5693">
        <w:rPr>
          <w:rFonts w:ascii="Century Gothic" w:eastAsia="Times New Roman" w:hAnsi="Century Gothic"/>
          <w:color w:val="000000" w:themeColor="text1"/>
          <w:sz w:val="21"/>
          <w:szCs w:val="21"/>
          <w:lang w:val="de-AT" w:eastAsia="de-DE"/>
        </w:rPr>
        <w:t>ISBN: 978-3-442-75783-1</w:t>
      </w:r>
    </w:p>
    <w:p w:rsidR="00C919AB" w:rsidRPr="005A5693" w:rsidRDefault="00C919AB" w:rsidP="00F437F0">
      <w:pPr>
        <w:rPr>
          <w:rFonts w:ascii="Century Gothic" w:hAnsi="Century Gothic" w:cs="Verdana"/>
          <w:color w:val="000000" w:themeColor="text1"/>
          <w:sz w:val="21"/>
          <w:szCs w:val="21"/>
          <w:lang w:val="en-US"/>
        </w:rPr>
      </w:pPr>
      <w:r w:rsidRPr="005A5693">
        <w:rPr>
          <w:rFonts w:ascii="Century Gothic" w:hAnsi="Century Gothic" w:cs="Verdana"/>
          <w:color w:val="000000" w:themeColor="text1"/>
          <w:sz w:val="21"/>
          <w:szCs w:val="21"/>
          <w:lang w:val="en-US"/>
        </w:rPr>
        <w:t xml:space="preserve">€ </w:t>
      </w:r>
      <w:r w:rsidR="00EA403A" w:rsidRPr="005A5693">
        <w:rPr>
          <w:rFonts w:ascii="Century Gothic" w:hAnsi="Century Gothic" w:cs="Verdana"/>
          <w:color w:val="000000" w:themeColor="text1"/>
          <w:sz w:val="21"/>
          <w:szCs w:val="21"/>
          <w:lang w:val="en-US"/>
        </w:rPr>
        <w:t>20.-</w:t>
      </w:r>
      <w:r w:rsidRPr="005A5693">
        <w:rPr>
          <w:rFonts w:ascii="Century Gothic" w:hAnsi="Century Gothic" w:cs="Verdana"/>
          <w:color w:val="000000" w:themeColor="text1"/>
          <w:sz w:val="21"/>
          <w:szCs w:val="21"/>
          <w:lang w:val="en-US"/>
        </w:rPr>
        <w:t xml:space="preserve"> [D], € 20,60 [A], </w:t>
      </w:r>
      <w:r w:rsidR="00EA403A" w:rsidRPr="005A5693">
        <w:rPr>
          <w:rFonts w:ascii="Century Gothic" w:hAnsi="Century Gothic"/>
          <w:color w:val="000000" w:themeColor="text1"/>
          <w:sz w:val="21"/>
          <w:szCs w:val="21"/>
          <w:lang w:val="en-US"/>
        </w:rPr>
        <w:t>ca. CHF 2</w:t>
      </w:r>
      <w:r w:rsidR="00AA4AF9" w:rsidRPr="005A5693">
        <w:rPr>
          <w:rFonts w:ascii="Century Gothic" w:hAnsi="Century Gothic"/>
          <w:color w:val="000000" w:themeColor="text1"/>
          <w:sz w:val="21"/>
          <w:szCs w:val="21"/>
          <w:lang w:val="en-US"/>
        </w:rPr>
        <w:t>8</w:t>
      </w:r>
      <w:r w:rsidRPr="005A5693">
        <w:rPr>
          <w:rFonts w:ascii="Century Gothic" w:hAnsi="Century Gothic"/>
          <w:color w:val="000000" w:themeColor="text1"/>
          <w:sz w:val="21"/>
          <w:szCs w:val="21"/>
          <w:lang w:val="en-US"/>
        </w:rPr>
        <w:t xml:space="preserve">,90 </w:t>
      </w:r>
      <w:r w:rsidRPr="005A5693">
        <w:rPr>
          <w:rStyle w:val="no-wrap"/>
          <w:rFonts w:ascii="Century Gothic" w:hAnsi="Century Gothic"/>
          <w:color w:val="000000" w:themeColor="text1"/>
          <w:sz w:val="21"/>
          <w:szCs w:val="21"/>
          <w:lang w:val="en-US"/>
        </w:rPr>
        <w:t xml:space="preserve">(emp. </w:t>
      </w:r>
      <w:r w:rsidRPr="005A5693">
        <w:rPr>
          <w:rStyle w:val="no-wrap"/>
          <w:rFonts w:ascii="Century Gothic" w:hAnsi="Century Gothic"/>
          <w:color w:val="000000" w:themeColor="text1"/>
          <w:sz w:val="21"/>
          <w:szCs w:val="21"/>
        </w:rPr>
        <w:t>VK-Preis)</w:t>
      </w:r>
      <w:r w:rsidR="00EA403A" w:rsidRPr="005A5693">
        <w:rPr>
          <w:rStyle w:val="no-wrap"/>
          <w:rFonts w:ascii="Century Gothic" w:hAnsi="Century Gothic"/>
          <w:color w:val="000000" w:themeColor="text1"/>
          <w:sz w:val="21"/>
          <w:szCs w:val="21"/>
        </w:rPr>
        <w:t xml:space="preserve">, Verlag: </w:t>
      </w:r>
      <w:proofErr w:type="spellStart"/>
      <w:r w:rsidR="00EA403A" w:rsidRPr="005A5693">
        <w:rPr>
          <w:rStyle w:val="no-wrap"/>
          <w:rFonts w:ascii="Century Gothic" w:hAnsi="Century Gothic"/>
          <w:color w:val="000000" w:themeColor="text1"/>
          <w:sz w:val="21"/>
          <w:szCs w:val="21"/>
        </w:rPr>
        <w:t>btb</w:t>
      </w:r>
      <w:proofErr w:type="spellEnd"/>
      <w:r w:rsidR="00EA403A" w:rsidRPr="005A5693">
        <w:rPr>
          <w:rStyle w:val="no-wrap"/>
          <w:rFonts w:ascii="Century Gothic" w:hAnsi="Century Gothic"/>
          <w:color w:val="000000" w:themeColor="text1"/>
          <w:sz w:val="21"/>
          <w:szCs w:val="21"/>
        </w:rPr>
        <w:t xml:space="preserve">, VÖ: </w:t>
      </w:r>
      <w:r w:rsidR="002E3637" w:rsidRPr="005A5693">
        <w:rPr>
          <w:rStyle w:val="no-wrap"/>
          <w:rFonts w:ascii="Century Gothic" w:hAnsi="Century Gothic"/>
          <w:color w:val="000000" w:themeColor="text1"/>
          <w:sz w:val="21"/>
          <w:szCs w:val="21"/>
        </w:rPr>
        <w:t>30</w:t>
      </w:r>
      <w:r w:rsidR="00EA403A" w:rsidRPr="005A5693">
        <w:rPr>
          <w:rStyle w:val="no-wrap"/>
          <w:rFonts w:ascii="Century Gothic" w:hAnsi="Century Gothic"/>
          <w:color w:val="000000" w:themeColor="text1"/>
          <w:sz w:val="21"/>
          <w:szCs w:val="21"/>
        </w:rPr>
        <w:t xml:space="preserve">. </w:t>
      </w:r>
      <w:r w:rsidR="002E3637" w:rsidRPr="005A5693">
        <w:rPr>
          <w:rStyle w:val="no-wrap"/>
          <w:rFonts w:ascii="Century Gothic" w:hAnsi="Century Gothic"/>
          <w:color w:val="000000" w:themeColor="text1"/>
          <w:sz w:val="21"/>
          <w:szCs w:val="21"/>
          <w:lang w:val="en-US"/>
        </w:rPr>
        <w:t>September</w:t>
      </w:r>
      <w:r w:rsidR="00EA403A" w:rsidRPr="005A5693">
        <w:rPr>
          <w:rStyle w:val="no-wrap"/>
          <w:rFonts w:ascii="Century Gothic" w:hAnsi="Century Gothic"/>
          <w:color w:val="000000" w:themeColor="text1"/>
          <w:sz w:val="21"/>
          <w:szCs w:val="21"/>
          <w:lang w:val="en-US"/>
        </w:rPr>
        <w:t xml:space="preserve"> 201</w:t>
      </w:r>
      <w:r w:rsidR="002E3637" w:rsidRPr="005A5693">
        <w:rPr>
          <w:rStyle w:val="no-wrap"/>
          <w:rFonts w:ascii="Century Gothic" w:hAnsi="Century Gothic"/>
          <w:color w:val="000000" w:themeColor="text1"/>
          <w:sz w:val="21"/>
          <w:szCs w:val="21"/>
          <w:lang w:val="en-US"/>
        </w:rPr>
        <w:t>9</w:t>
      </w:r>
    </w:p>
    <w:p w:rsidR="00EA403A" w:rsidRPr="005A5693" w:rsidRDefault="00A55D24" w:rsidP="00F437F0">
      <w:pPr>
        <w:rPr>
          <w:rFonts w:ascii="Century Gothic" w:hAnsi="Century Gothic"/>
          <w:color w:val="000000" w:themeColor="text1"/>
          <w:sz w:val="21"/>
          <w:szCs w:val="21"/>
          <w:lang w:val="en-US"/>
        </w:rPr>
      </w:pPr>
      <w:hyperlink r:id="rId7" w:history="1">
        <w:r w:rsidR="00AA4AF9" w:rsidRPr="005A5693">
          <w:rPr>
            <w:rStyle w:val="Hyperlink"/>
            <w:rFonts w:ascii="Century Gothic" w:hAnsi="Century Gothic"/>
            <w:color w:val="000000" w:themeColor="text1"/>
            <w:sz w:val="21"/>
            <w:szCs w:val="21"/>
            <w:lang w:val="en-US"/>
          </w:rPr>
          <w:t>https://www.randomhouse.de/Buch/Der-Fund/Bernhard-Aichner/btb-Hardcover/e535910.rhd</w:t>
        </w:r>
      </w:hyperlink>
      <w:r w:rsidR="00AA4AF9" w:rsidRPr="005A5693">
        <w:rPr>
          <w:rFonts w:ascii="Century Gothic" w:hAnsi="Century Gothic"/>
          <w:color w:val="000000" w:themeColor="text1"/>
          <w:sz w:val="21"/>
          <w:szCs w:val="21"/>
          <w:lang w:val="en-US"/>
        </w:rPr>
        <w:t xml:space="preserve"> </w:t>
      </w:r>
    </w:p>
    <w:p w:rsidR="00AA4AF9" w:rsidRPr="005A5693" w:rsidRDefault="00AA4AF9" w:rsidP="00F437F0">
      <w:pPr>
        <w:rPr>
          <w:rFonts w:ascii="Century Gothic" w:hAnsi="Century Gothic" w:cs="Verdana"/>
          <w:color w:val="000000" w:themeColor="text1"/>
          <w:sz w:val="21"/>
          <w:szCs w:val="21"/>
          <w:lang w:val="en-US"/>
        </w:rPr>
      </w:pPr>
    </w:p>
    <w:p w:rsidR="00C919AB" w:rsidRPr="005A5693" w:rsidRDefault="004B74E4" w:rsidP="00F437F0">
      <w:pPr>
        <w:rPr>
          <w:rFonts w:ascii="Century Gothic" w:eastAsia="Times New Roman" w:hAnsi="Century Gothic"/>
          <w:color w:val="000000" w:themeColor="text1"/>
          <w:sz w:val="21"/>
          <w:szCs w:val="21"/>
          <w:lang w:val="de-AT" w:eastAsia="de-DE"/>
        </w:rPr>
      </w:pPr>
      <w:r w:rsidRPr="005A5693">
        <w:rPr>
          <w:rFonts w:ascii="Century Gothic" w:hAnsi="Century Gothic" w:cs="Verdana"/>
          <w:color w:val="000000" w:themeColor="text1"/>
          <w:sz w:val="21"/>
          <w:szCs w:val="21"/>
        </w:rPr>
        <w:t>+ Das</w:t>
      </w:r>
      <w:r w:rsidR="00EA403A" w:rsidRPr="005A5693">
        <w:rPr>
          <w:rFonts w:ascii="Century Gothic" w:hAnsi="Century Gothic" w:cs="Verdana"/>
          <w:color w:val="000000" w:themeColor="text1"/>
          <w:sz w:val="21"/>
          <w:szCs w:val="21"/>
        </w:rPr>
        <w:t xml:space="preserve"> Hörbuch „</w:t>
      </w:r>
      <w:r w:rsidR="00AA4AF9" w:rsidRPr="005A5693">
        <w:rPr>
          <w:rFonts w:ascii="Century Gothic" w:hAnsi="Century Gothic" w:cs="Verdana"/>
          <w:color w:val="000000" w:themeColor="text1"/>
          <w:sz w:val="21"/>
          <w:szCs w:val="21"/>
        </w:rPr>
        <w:t>Der Fund</w:t>
      </w:r>
      <w:r w:rsidR="00C919AB" w:rsidRPr="005A5693">
        <w:rPr>
          <w:rFonts w:ascii="Century Gothic" w:hAnsi="Century Gothic" w:cs="Verdana"/>
          <w:color w:val="000000" w:themeColor="text1"/>
          <w:sz w:val="21"/>
          <w:szCs w:val="21"/>
        </w:rPr>
        <w:t xml:space="preserve">“ </w:t>
      </w:r>
      <w:r w:rsidRPr="005A5693">
        <w:rPr>
          <w:rFonts w:ascii="Century Gothic" w:hAnsi="Century Gothic" w:cs="Verdana"/>
          <w:color w:val="000000" w:themeColor="text1"/>
          <w:sz w:val="21"/>
          <w:szCs w:val="21"/>
        </w:rPr>
        <w:t xml:space="preserve">(MP3-CD &amp; Download) </w:t>
      </w:r>
      <w:r w:rsidR="00C919AB" w:rsidRPr="005A5693">
        <w:rPr>
          <w:rFonts w:ascii="Century Gothic" w:hAnsi="Century Gothic" w:cs="Verdana"/>
          <w:color w:val="000000" w:themeColor="text1"/>
          <w:sz w:val="21"/>
          <w:szCs w:val="21"/>
        </w:rPr>
        <w:t xml:space="preserve">erscheint parallel zur Buchveröffentlichung </w:t>
      </w:r>
      <w:r w:rsidR="00EA403A" w:rsidRPr="005A5693">
        <w:rPr>
          <w:rFonts w:ascii="Century Gothic" w:hAnsi="Century Gothic" w:cs="Verdana"/>
          <w:color w:val="000000" w:themeColor="text1"/>
          <w:sz w:val="21"/>
          <w:szCs w:val="21"/>
        </w:rPr>
        <w:t xml:space="preserve">am </w:t>
      </w:r>
      <w:r w:rsidR="00AA4AF9" w:rsidRPr="005A5693">
        <w:rPr>
          <w:rFonts w:ascii="Century Gothic" w:hAnsi="Century Gothic" w:cs="Verdana"/>
          <w:color w:val="000000" w:themeColor="text1"/>
          <w:sz w:val="21"/>
          <w:szCs w:val="21"/>
        </w:rPr>
        <w:t>30</w:t>
      </w:r>
      <w:r w:rsidR="00EA403A" w:rsidRPr="005A5693">
        <w:rPr>
          <w:rFonts w:ascii="Century Gothic" w:hAnsi="Century Gothic" w:cs="Verdana"/>
          <w:color w:val="000000" w:themeColor="text1"/>
          <w:sz w:val="21"/>
          <w:szCs w:val="21"/>
        </w:rPr>
        <w:t xml:space="preserve">. </w:t>
      </w:r>
      <w:r w:rsidR="00AA4AF9" w:rsidRPr="005A5693">
        <w:rPr>
          <w:rFonts w:ascii="Century Gothic" w:hAnsi="Century Gothic" w:cs="Verdana"/>
          <w:color w:val="000000" w:themeColor="text1"/>
          <w:sz w:val="21"/>
          <w:szCs w:val="21"/>
        </w:rPr>
        <w:t>September</w:t>
      </w:r>
      <w:r w:rsidR="00EA403A" w:rsidRPr="005A5693">
        <w:rPr>
          <w:rFonts w:ascii="Century Gothic" w:hAnsi="Century Gothic" w:cs="Verdana"/>
          <w:color w:val="000000" w:themeColor="text1"/>
          <w:sz w:val="21"/>
          <w:szCs w:val="21"/>
        </w:rPr>
        <w:t xml:space="preserve"> 201</w:t>
      </w:r>
      <w:r w:rsidR="00AA4AF9" w:rsidRPr="005A5693">
        <w:rPr>
          <w:rFonts w:ascii="Century Gothic" w:hAnsi="Century Gothic" w:cs="Verdana"/>
          <w:color w:val="000000" w:themeColor="text1"/>
          <w:sz w:val="21"/>
          <w:szCs w:val="21"/>
        </w:rPr>
        <w:t>9</w:t>
      </w:r>
      <w:r w:rsidR="00EA403A" w:rsidRPr="005A5693">
        <w:rPr>
          <w:rFonts w:ascii="Century Gothic" w:hAnsi="Century Gothic" w:cs="Verdana"/>
          <w:color w:val="000000" w:themeColor="text1"/>
          <w:sz w:val="21"/>
          <w:szCs w:val="21"/>
        </w:rPr>
        <w:t xml:space="preserve"> </w:t>
      </w:r>
      <w:r w:rsidR="00C919AB" w:rsidRPr="005A5693">
        <w:rPr>
          <w:rFonts w:ascii="Century Gothic" w:hAnsi="Century Gothic" w:cs="Verdana"/>
          <w:color w:val="000000" w:themeColor="text1"/>
          <w:sz w:val="21"/>
          <w:szCs w:val="21"/>
        </w:rPr>
        <w:t xml:space="preserve">bei „Der Hörverlag“, </w:t>
      </w:r>
      <w:r w:rsidR="00EA403A" w:rsidRPr="005A5693">
        <w:rPr>
          <w:rFonts w:ascii="Century Gothic" w:eastAsia="Times New Roman" w:hAnsi="Century Gothic"/>
          <w:color w:val="000000" w:themeColor="text1"/>
          <w:sz w:val="21"/>
          <w:szCs w:val="21"/>
          <w:lang w:val="de-AT" w:eastAsia="de-DE"/>
        </w:rPr>
        <w:t>Gelesen von Schauspielstar Hans Sigl ("Der Bergdoktor")</w:t>
      </w:r>
    </w:p>
    <w:p w:rsidR="008E270A" w:rsidRPr="005A5693" w:rsidRDefault="008E270A" w:rsidP="00AA4AF9">
      <w:pPr>
        <w:pStyle w:val="StandardWeb"/>
        <w:spacing w:beforeLines="0" w:afterLines="0"/>
        <w:rPr>
          <w:rFonts w:ascii="Century Gothic" w:hAnsi="Century Gothic"/>
          <w:color w:val="000000" w:themeColor="text1"/>
          <w:sz w:val="21"/>
          <w:szCs w:val="21"/>
          <w:lang w:val="en-US"/>
        </w:rPr>
      </w:pPr>
      <w:r w:rsidRPr="005A5693">
        <w:rPr>
          <w:rFonts w:ascii="Century Gothic" w:hAnsi="Century Gothic"/>
          <w:color w:val="000000" w:themeColor="text1"/>
          <w:sz w:val="21"/>
          <w:szCs w:val="21"/>
        </w:rPr>
        <w:t>G</w:t>
      </w:r>
      <w:r w:rsidR="00EA403A" w:rsidRPr="005A5693">
        <w:rPr>
          <w:rFonts w:ascii="Century Gothic" w:hAnsi="Century Gothic"/>
          <w:color w:val="000000" w:themeColor="text1"/>
          <w:sz w:val="21"/>
          <w:szCs w:val="21"/>
        </w:rPr>
        <w:t xml:space="preserve">ekürzte Lesung, </w:t>
      </w:r>
      <w:r w:rsidR="004B74E4" w:rsidRPr="005A5693">
        <w:rPr>
          <w:rFonts w:ascii="Century Gothic" w:hAnsi="Century Gothic"/>
          <w:color w:val="000000" w:themeColor="text1"/>
          <w:sz w:val="21"/>
          <w:szCs w:val="21"/>
        </w:rPr>
        <w:t xml:space="preserve">Hörbuch-MP3-CD &amp; </w:t>
      </w:r>
      <w:r w:rsidR="00EA403A" w:rsidRPr="005A5693">
        <w:rPr>
          <w:rFonts w:ascii="Century Gothic" w:hAnsi="Century Gothic"/>
          <w:color w:val="000000" w:themeColor="text1"/>
          <w:sz w:val="21"/>
          <w:szCs w:val="21"/>
        </w:rPr>
        <w:t>Hörbuch Download</w:t>
      </w:r>
      <w:r w:rsidR="00C919AB" w:rsidRPr="005A5693">
        <w:rPr>
          <w:rFonts w:ascii="Century Gothic" w:hAnsi="Century Gothic"/>
          <w:color w:val="000000" w:themeColor="text1"/>
          <w:sz w:val="21"/>
          <w:szCs w:val="21"/>
        </w:rPr>
        <w:t xml:space="preserve">, Laufzeit: </w:t>
      </w:r>
      <w:r w:rsidR="00EA403A" w:rsidRPr="005A5693">
        <w:rPr>
          <w:rFonts w:ascii="Century Gothic" w:hAnsi="Century Gothic"/>
          <w:color w:val="000000" w:themeColor="text1"/>
          <w:sz w:val="21"/>
          <w:szCs w:val="21"/>
        </w:rPr>
        <w:t xml:space="preserve">ca. </w:t>
      </w:r>
      <w:r w:rsidR="00AA4AF9" w:rsidRPr="005A5693">
        <w:rPr>
          <w:rFonts w:ascii="Century Gothic" w:hAnsi="Century Gothic"/>
          <w:color w:val="000000" w:themeColor="text1"/>
          <w:sz w:val="21"/>
          <w:szCs w:val="21"/>
        </w:rPr>
        <w:t>10</w:t>
      </w:r>
      <w:r w:rsidR="00C919AB" w:rsidRPr="005A5693">
        <w:rPr>
          <w:rFonts w:ascii="Century Gothic" w:hAnsi="Century Gothic"/>
          <w:color w:val="000000" w:themeColor="text1"/>
          <w:sz w:val="21"/>
          <w:szCs w:val="21"/>
        </w:rPr>
        <w:t>h</w:t>
      </w:r>
      <w:r w:rsidRPr="005A5693">
        <w:rPr>
          <w:rFonts w:ascii="Century Gothic" w:eastAsia="Times New Roman" w:hAnsi="Century Gothic"/>
          <w:color w:val="000000" w:themeColor="text1"/>
          <w:sz w:val="21"/>
          <w:szCs w:val="21"/>
          <w:lang w:val="de-AT"/>
        </w:rPr>
        <w:br/>
      </w:r>
      <w:r w:rsidRPr="005A5693">
        <w:rPr>
          <w:rFonts w:ascii="Century Gothic" w:eastAsia="Times New Roman" w:hAnsi="Century Gothic"/>
          <w:color w:val="000000" w:themeColor="text1"/>
          <w:sz w:val="21"/>
          <w:szCs w:val="21"/>
          <w:lang w:val="de-AT"/>
        </w:rPr>
        <w:br/>
        <w:t>E</w:t>
      </w:r>
      <w:r w:rsidR="00AA4AF9" w:rsidRPr="005A5693">
        <w:rPr>
          <w:rFonts w:ascii="Century Gothic" w:eastAsia="Times New Roman" w:hAnsi="Century Gothic"/>
          <w:color w:val="000000" w:themeColor="text1"/>
          <w:sz w:val="21"/>
          <w:szCs w:val="21"/>
          <w:lang w:val="de-AT"/>
        </w:rPr>
        <w:t>ine</w:t>
      </w:r>
      <w:r w:rsidRPr="005A5693">
        <w:rPr>
          <w:rFonts w:ascii="Century Gothic" w:eastAsia="Times New Roman" w:hAnsi="Century Gothic"/>
          <w:color w:val="000000" w:themeColor="text1"/>
          <w:sz w:val="21"/>
          <w:szCs w:val="21"/>
          <w:lang w:val="de-AT"/>
        </w:rPr>
        <w:t xml:space="preserve"> mp3-CD, </w:t>
      </w:r>
      <w:r w:rsidR="00AA4AF9" w:rsidRPr="005A5693">
        <w:rPr>
          <w:rFonts w:ascii="Century Gothic" w:eastAsia="Times New Roman" w:hAnsi="Century Gothic"/>
          <w:color w:val="000000" w:themeColor="text1"/>
          <w:sz w:val="21"/>
          <w:szCs w:val="21"/>
          <w:lang w:val="de-AT"/>
        </w:rPr>
        <w:t>ISBN: 978-3-8445-3521-1</w:t>
      </w:r>
      <w:r w:rsidR="002E3637" w:rsidRPr="005A5693">
        <w:rPr>
          <w:rFonts w:ascii="Century Gothic" w:eastAsia="Times New Roman" w:hAnsi="Century Gothic"/>
          <w:color w:val="000000" w:themeColor="text1"/>
          <w:sz w:val="21"/>
          <w:szCs w:val="21"/>
          <w:lang w:val="de-AT"/>
        </w:rPr>
        <w:t xml:space="preserve">, </w:t>
      </w:r>
      <w:r w:rsidR="002E3637" w:rsidRPr="005A5693">
        <w:rPr>
          <w:rFonts w:ascii="Century Gothic" w:hAnsi="Century Gothic" w:cs="Verdana"/>
          <w:color w:val="000000" w:themeColor="text1"/>
          <w:sz w:val="21"/>
          <w:szCs w:val="21"/>
          <w:lang w:val="de-AT"/>
        </w:rPr>
        <w:t xml:space="preserve">€ 20.- </w:t>
      </w:r>
      <w:r w:rsidR="002E3637" w:rsidRPr="005A5693">
        <w:rPr>
          <w:rFonts w:ascii="Century Gothic" w:hAnsi="Century Gothic" w:cs="Verdana"/>
          <w:color w:val="000000" w:themeColor="text1"/>
          <w:sz w:val="21"/>
          <w:szCs w:val="21"/>
          <w:lang w:val="en-US"/>
        </w:rPr>
        <w:t xml:space="preserve">[D], € 22,50 [A], </w:t>
      </w:r>
      <w:r w:rsidR="002E3637" w:rsidRPr="005A5693">
        <w:rPr>
          <w:rFonts w:ascii="Century Gothic" w:hAnsi="Century Gothic"/>
          <w:color w:val="000000" w:themeColor="text1"/>
          <w:sz w:val="21"/>
          <w:szCs w:val="21"/>
          <w:lang w:val="en-US"/>
        </w:rPr>
        <w:t>ca. CHF 28,90</w:t>
      </w:r>
    </w:p>
    <w:p w:rsidR="008E270A" w:rsidRPr="005A5693" w:rsidRDefault="00A55D24" w:rsidP="008E270A">
      <w:pPr>
        <w:pStyle w:val="StandardWeb"/>
        <w:spacing w:beforeLines="0" w:afterLines="0"/>
        <w:rPr>
          <w:rFonts w:ascii="Century Gothic" w:hAnsi="Century Gothic" w:cs="Verdana"/>
          <w:color w:val="000000" w:themeColor="text1"/>
          <w:sz w:val="21"/>
          <w:szCs w:val="21"/>
          <w:lang w:val="en-US"/>
        </w:rPr>
      </w:pPr>
      <w:hyperlink r:id="rId8" w:history="1">
        <w:r w:rsidR="008E270A" w:rsidRPr="005A5693">
          <w:rPr>
            <w:rStyle w:val="Hyperlink"/>
            <w:rFonts w:ascii="Century Gothic" w:hAnsi="Century Gothic" w:cs="Verdana"/>
            <w:color w:val="000000" w:themeColor="text1"/>
            <w:sz w:val="21"/>
            <w:szCs w:val="21"/>
            <w:lang w:val="en-US"/>
          </w:rPr>
          <w:t>https://www.randomhouse.de/Hoerbuch-MP3/Der-Fund/Bernhard-Aichner/der-Hoerverlag/e561829.rhd</w:t>
        </w:r>
      </w:hyperlink>
      <w:r w:rsidR="008E270A" w:rsidRPr="005A5693">
        <w:rPr>
          <w:rFonts w:ascii="Century Gothic" w:hAnsi="Century Gothic" w:cs="Verdana"/>
          <w:color w:val="000000" w:themeColor="text1"/>
          <w:sz w:val="21"/>
          <w:szCs w:val="21"/>
          <w:lang w:val="en-US"/>
        </w:rPr>
        <w:t xml:space="preserve"> </w:t>
      </w:r>
    </w:p>
    <w:p w:rsidR="008E270A" w:rsidRPr="005A5693" w:rsidRDefault="008E270A" w:rsidP="008E270A">
      <w:pPr>
        <w:pStyle w:val="StandardWeb"/>
        <w:spacing w:beforeLines="0" w:afterLines="0"/>
        <w:rPr>
          <w:rFonts w:ascii="Century Gothic" w:hAnsi="Century Gothic" w:cs="Verdana"/>
          <w:color w:val="000000" w:themeColor="text1"/>
          <w:sz w:val="21"/>
          <w:szCs w:val="21"/>
          <w:lang w:val="en-US"/>
        </w:rPr>
      </w:pPr>
    </w:p>
    <w:p w:rsidR="008E270A" w:rsidRPr="005A5693" w:rsidRDefault="002E3637" w:rsidP="008E270A">
      <w:pPr>
        <w:rPr>
          <w:rFonts w:ascii="Century Gothic" w:eastAsia="Times New Roman" w:hAnsi="Century Gothic"/>
          <w:color w:val="000000" w:themeColor="text1"/>
          <w:sz w:val="21"/>
          <w:szCs w:val="21"/>
          <w:lang w:val="de-AT" w:eastAsia="de-DE"/>
        </w:rPr>
      </w:pPr>
      <w:r w:rsidRPr="005A5693">
        <w:rPr>
          <w:rFonts w:ascii="Century Gothic" w:hAnsi="Century Gothic" w:cs="Verdana"/>
          <w:color w:val="000000" w:themeColor="text1"/>
          <w:sz w:val="21"/>
          <w:szCs w:val="21"/>
          <w:lang w:val="de-AT"/>
        </w:rPr>
        <w:t>A</w:t>
      </w:r>
      <w:r w:rsidR="008E270A" w:rsidRPr="005A5693">
        <w:rPr>
          <w:rFonts w:ascii="Century Gothic" w:hAnsi="Century Gothic" w:cs="Verdana"/>
          <w:color w:val="000000" w:themeColor="text1"/>
          <w:sz w:val="21"/>
          <w:szCs w:val="21"/>
          <w:lang w:val="de-AT"/>
        </w:rPr>
        <w:t xml:space="preserve">ls Download, </w:t>
      </w:r>
      <w:r w:rsidR="008E270A" w:rsidRPr="005A5693">
        <w:rPr>
          <w:rFonts w:ascii="Century Gothic" w:eastAsia="Times New Roman" w:hAnsi="Century Gothic"/>
          <w:color w:val="000000" w:themeColor="text1"/>
          <w:sz w:val="21"/>
          <w:szCs w:val="21"/>
          <w:lang w:val="de-AT" w:eastAsia="de-DE"/>
        </w:rPr>
        <w:t xml:space="preserve">€ 13,95 [D]* inkl. MwSt. (* empf. VK-Preis), </w:t>
      </w:r>
      <w:r w:rsidR="008E270A" w:rsidRPr="005A5693">
        <w:rPr>
          <w:rFonts w:ascii="Century Gothic" w:eastAsia="Times New Roman" w:hAnsi="Century Gothic"/>
          <w:color w:val="000000" w:themeColor="text1"/>
          <w:sz w:val="21"/>
          <w:szCs w:val="21"/>
          <w:shd w:val="clear" w:color="auto" w:fill="FFFFFF"/>
          <w:lang w:val="de-AT" w:eastAsia="de-DE"/>
        </w:rPr>
        <w:t>ISBN: 978-3-8445-3510-5</w:t>
      </w:r>
      <w:r w:rsidR="008E270A" w:rsidRPr="005A5693">
        <w:rPr>
          <w:rFonts w:ascii="Century Gothic" w:eastAsia="Times New Roman" w:hAnsi="Century Gothic"/>
          <w:color w:val="000000" w:themeColor="text1"/>
          <w:sz w:val="21"/>
          <w:szCs w:val="21"/>
          <w:lang w:val="de-AT" w:eastAsia="de-DE"/>
        </w:rPr>
        <w:t>:</w:t>
      </w:r>
    </w:p>
    <w:p w:rsidR="008E270A" w:rsidRPr="005A5693" w:rsidRDefault="006D2971" w:rsidP="008E270A">
      <w:pPr>
        <w:pStyle w:val="StandardWeb"/>
        <w:spacing w:beforeLines="0" w:afterLines="0"/>
        <w:rPr>
          <w:rFonts w:ascii="Century Gothic" w:hAnsi="Century Gothic" w:cs="Verdana"/>
          <w:color w:val="000000" w:themeColor="text1"/>
          <w:sz w:val="21"/>
          <w:szCs w:val="21"/>
          <w:lang w:val="de-AT"/>
        </w:rPr>
      </w:pPr>
      <w:hyperlink r:id="rId9" w:history="1">
        <w:r w:rsidR="008E270A" w:rsidRPr="005A5693">
          <w:rPr>
            <w:rStyle w:val="Hyperlink"/>
            <w:rFonts w:ascii="Century Gothic" w:hAnsi="Century Gothic" w:cs="Verdana"/>
            <w:color w:val="000000" w:themeColor="text1"/>
            <w:sz w:val="21"/>
            <w:szCs w:val="21"/>
            <w:lang w:val="de-AT"/>
          </w:rPr>
          <w:t>https://www.randomhouse.de/Hoerbuch-Download/Der-Fund/Bernhard-Aichner/der-Hoerverlag/e561850.rhd</w:t>
        </w:r>
      </w:hyperlink>
      <w:r w:rsidR="008E270A" w:rsidRPr="005A5693">
        <w:rPr>
          <w:rFonts w:ascii="Century Gothic" w:hAnsi="Century Gothic" w:cs="Verdana"/>
          <w:color w:val="000000" w:themeColor="text1"/>
          <w:sz w:val="21"/>
          <w:szCs w:val="21"/>
          <w:lang w:val="de-AT"/>
        </w:rPr>
        <w:t xml:space="preserve"> </w:t>
      </w:r>
    </w:p>
    <w:p w:rsidR="00C919AB" w:rsidRPr="005A5693" w:rsidRDefault="00C919AB" w:rsidP="00F437F0">
      <w:pPr>
        <w:rPr>
          <w:rFonts w:ascii="Century Gothic" w:hAnsi="Century Gothic" w:cs="Verdana"/>
          <w:color w:val="000000" w:themeColor="text1"/>
          <w:sz w:val="21"/>
          <w:szCs w:val="21"/>
        </w:rPr>
      </w:pPr>
    </w:p>
    <w:p w:rsidR="008E270A" w:rsidRPr="005A5693" w:rsidRDefault="008E270A" w:rsidP="00F437F0">
      <w:pPr>
        <w:rPr>
          <w:rFonts w:ascii="Century Gothic" w:hAnsi="Century Gothic" w:cs="Verdana"/>
          <w:b/>
          <w:color w:val="000000" w:themeColor="text1"/>
          <w:sz w:val="21"/>
          <w:szCs w:val="21"/>
        </w:rPr>
      </w:pPr>
    </w:p>
    <w:p w:rsidR="00C919AB" w:rsidRPr="005A5693" w:rsidRDefault="00C919AB" w:rsidP="00D607CB">
      <w:pPr>
        <w:spacing w:after="80"/>
        <w:rPr>
          <w:rFonts w:ascii="Century Gothic" w:hAnsi="Century Gothic" w:cs="Verdana"/>
          <w:b/>
          <w:color w:val="000000" w:themeColor="text1"/>
          <w:sz w:val="21"/>
          <w:szCs w:val="21"/>
        </w:rPr>
      </w:pPr>
      <w:r w:rsidRPr="005A5693">
        <w:rPr>
          <w:rFonts w:ascii="Century Gothic" w:hAnsi="Century Gothic" w:cs="Verdana"/>
          <w:b/>
          <w:color w:val="000000" w:themeColor="text1"/>
          <w:sz w:val="21"/>
          <w:szCs w:val="21"/>
        </w:rPr>
        <w:t>Biografie</w:t>
      </w:r>
    </w:p>
    <w:p w:rsidR="00CF7CD9" w:rsidRPr="00CF7CD9" w:rsidRDefault="00835316" w:rsidP="00CF7CD9">
      <w:pPr>
        <w:rPr>
          <w:rFonts w:ascii="Century Gothic" w:eastAsia="Times New Roman" w:hAnsi="Century Gothic"/>
          <w:sz w:val="21"/>
          <w:szCs w:val="21"/>
          <w:lang w:val="de-AT" w:eastAsia="de-DE"/>
        </w:rPr>
      </w:pPr>
      <w:r w:rsidRPr="005A5693">
        <w:rPr>
          <w:rFonts w:ascii="Century Gothic" w:hAnsi="Century Gothic" w:cs="Arial"/>
          <w:color w:val="000000" w:themeColor="text1"/>
          <w:sz w:val="21"/>
          <w:szCs w:val="21"/>
        </w:rPr>
        <w:t xml:space="preserve">Bernhard </w:t>
      </w:r>
      <w:proofErr w:type="spellStart"/>
      <w:r w:rsidRPr="005A5693">
        <w:rPr>
          <w:rFonts w:ascii="Century Gothic" w:hAnsi="Century Gothic" w:cs="Arial"/>
          <w:color w:val="000000" w:themeColor="text1"/>
          <w:sz w:val="21"/>
          <w:szCs w:val="21"/>
        </w:rPr>
        <w:t>Aichner</w:t>
      </w:r>
      <w:proofErr w:type="spellEnd"/>
      <w:r w:rsidRPr="005A5693">
        <w:rPr>
          <w:rFonts w:ascii="Century Gothic" w:hAnsi="Century Gothic" w:cs="Arial"/>
          <w:color w:val="000000" w:themeColor="text1"/>
          <w:sz w:val="21"/>
          <w:szCs w:val="21"/>
        </w:rPr>
        <w:t xml:space="preserve"> (1972) lebt als Schriftsteller und Fotograf in Innsbruck. Er schreibt Romane, Hörspiele und Theaterstücke. Für seine Arbeit wurde er mit mehreren Literaturpreisen und Stipendien ausgezeichnet, zuletzt mit dem </w:t>
      </w:r>
      <w:proofErr w:type="spellStart"/>
      <w:r w:rsidRPr="005A5693">
        <w:rPr>
          <w:rFonts w:ascii="Century Gothic" w:hAnsi="Century Gothic" w:cs="Arial"/>
          <w:color w:val="000000" w:themeColor="text1"/>
          <w:sz w:val="21"/>
          <w:szCs w:val="21"/>
        </w:rPr>
        <w:t>Burgdorfer</w:t>
      </w:r>
      <w:proofErr w:type="spellEnd"/>
      <w:r w:rsidRPr="005A5693">
        <w:rPr>
          <w:rFonts w:ascii="Century Gothic" w:hAnsi="Century Gothic" w:cs="Arial"/>
          <w:color w:val="000000" w:themeColor="text1"/>
          <w:sz w:val="21"/>
          <w:szCs w:val="21"/>
        </w:rPr>
        <w:t xml:space="preserve"> Krimipreis 2014, dem Crime </w:t>
      </w:r>
      <w:r w:rsidRPr="00CF7CD9">
        <w:rPr>
          <w:rFonts w:ascii="Century Gothic" w:hAnsi="Century Gothic" w:cs="Arial"/>
          <w:color w:val="000000" w:themeColor="text1"/>
          <w:sz w:val="21"/>
          <w:szCs w:val="21"/>
        </w:rPr>
        <w:t xml:space="preserve">Cologne Award 2015 und dem Friedrich Glauser Preis 2017. Seine </w:t>
      </w:r>
      <w:r w:rsidRPr="00CF7CD9">
        <w:rPr>
          <w:rFonts w:ascii="Century Gothic" w:hAnsi="Century Gothic" w:cs="Arial"/>
          <w:i/>
          <w:color w:val="000000" w:themeColor="text1"/>
          <w:sz w:val="21"/>
          <w:szCs w:val="21"/>
        </w:rPr>
        <w:t>Totenfrau</w:t>
      </w:r>
      <w:r w:rsidRPr="00CF7CD9">
        <w:rPr>
          <w:rFonts w:ascii="Century Gothic" w:hAnsi="Century Gothic" w:cs="Arial"/>
          <w:color w:val="000000" w:themeColor="text1"/>
          <w:sz w:val="21"/>
          <w:szCs w:val="21"/>
        </w:rPr>
        <w:t xml:space="preserve">-Thriller </w:t>
      </w:r>
      <w:r w:rsidR="00A54F42" w:rsidRPr="00CF7CD9">
        <w:rPr>
          <w:rFonts w:ascii="Century Gothic" w:hAnsi="Century Gothic" w:cs="Arial"/>
          <w:color w:val="000000" w:themeColor="text1"/>
          <w:sz w:val="21"/>
          <w:szCs w:val="21"/>
        </w:rPr>
        <w:t>und „</w:t>
      </w:r>
      <w:proofErr w:type="spellStart"/>
      <w:r w:rsidR="00A54F42" w:rsidRPr="00CF7CD9">
        <w:rPr>
          <w:rFonts w:ascii="Century Gothic" w:hAnsi="Century Gothic" w:cs="Arial"/>
          <w:color w:val="000000" w:themeColor="text1"/>
          <w:sz w:val="21"/>
          <w:szCs w:val="21"/>
        </w:rPr>
        <w:t>Bösland</w:t>
      </w:r>
      <w:proofErr w:type="spellEnd"/>
      <w:r w:rsidR="00A54F42" w:rsidRPr="00CF7CD9">
        <w:rPr>
          <w:rFonts w:ascii="Century Gothic" w:hAnsi="Century Gothic" w:cs="Arial"/>
          <w:color w:val="000000" w:themeColor="text1"/>
          <w:sz w:val="21"/>
          <w:szCs w:val="21"/>
        </w:rPr>
        <w:t xml:space="preserve">“ </w:t>
      </w:r>
      <w:r w:rsidRPr="00CF7CD9">
        <w:rPr>
          <w:rFonts w:ascii="Century Gothic" w:hAnsi="Century Gothic" w:cs="Arial"/>
          <w:color w:val="000000" w:themeColor="text1"/>
          <w:sz w:val="21"/>
          <w:szCs w:val="21"/>
        </w:rPr>
        <w:t xml:space="preserve">standen monatelang an der Spitze der Bestsellerlisten. Die Romane wurden in 16 Länder verkauft, u.a. auch nach USA und England. </w:t>
      </w:r>
      <w:r w:rsidR="00CF7CD9" w:rsidRPr="00CF7CD9">
        <w:rPr>
          <w:rFonts w:ascii="Century Gothic" w:eastAsia="Times New Roman" w:hAnsi="Century Gothic"/>
          <w:color w:val="000000"/>
          <w:sz w:val="21"/>
          <w:szCs w:val="21"/>
          <w:lang w:val="de-AT" w:eastAsia="de-DE"/>
        </w:rPr>
        <w:t>Mehre Verfilmungen seiner Romane sind in Vorbereitung.</w:t>
      </w:r>
    </w:p>
    <w:p w:rsidR="00C919AB" w:rsidRPr="00CF7CD9" w:rsidRDefault="00C919AB" w:rsidP="00F437F0">
      <w:pPr>
        <w:rPr>
          <w:rFonts w:ascii="Century Gothic" w:hAnsi="Century Gothic" w:cs="Verdana"/>
          <w:color w:val="000000" w:themeColor="text1"/>
          <w:sz w:val="21"/>
          <w:szCs w:val="21"/>
        </w:rPr>
      </w:pPr>
    </w:p>
    <w:p w:rsidR="00C919AB" w:rsidRPr="00CF7CD9" w:rsidRDefault="00C919AB" w:rsidP="00F437F0">
      <w:pPr>
        <w:rPr>
          <w:rFonts w:ascii="Century Gothic" w:hAnsi="Century Gothic" w:cs="Verdana"/>
          <w:color w:val="000000" w:themeColor="text1"/>
          <w:sz w:val="21"/>
          <w:szCs w:val="21"/>
        </w:rPr>
      </w:pPr>
      <w:r w:rsidRPr="00CF7CD9">
        <w:rPr>
          <w:rFonts w:ascii="Century Gothic" w:hAnsi="Century Gothic" w:cs="Verdana"/>
          <w:color w:val="000000" w:themeColor="text1"/>
          <w:sz w:val="21"/>
          <w:szCs w:val="21"/>
        </w:rPr>
        <w:t>Romane</w:t>
      </w:r>
    </w:p>
    <w:p w:rsidR="00A54F42" w:rsidRPr="00CF7CD9" w:rsidRDefault="00A54F42" w:rsidP="00F437F0">
      <w:pPr>
        <w:rPr>
          <w:rFonts w:ascii="Century Gothic" w:hAnsi="Century Gothic" w:cs="Verdana"/>
          <w:color w:val="000000" w:themeColor="text1"/>
          <w:sz w:val="21"/>
          <w:szCs w:val="21"/>
        </w:rPr>
      </w:pPr>
      <w:r w:rsidRPr="00CF7CD9">
        <w:rPr>
          <w:rFonts w:ascii="Century Gothic" w:hAnsi="Century Gothic" w:cs="Verdana"/>
          <w:color w:val="000000" w:themeColor="text1"/>
          <w:sz w:val="21"/>
          <w:szCs w:val="21"/>
        </w:rPr>
        <w:t>- Kaschmirgefühl (</w:t>
      </w:r>
      <w:proofErr w:type="spellStart"/>
      <w:r w:rsidRPr="00CF7CD9">
        <w:rPr>
          <w:rFonts w:ascii="Century Gothic" w:hAnsi="Century Gothic" w:cs="Verdana"/>
          <w:color w:val="000000" w:themeColor="text1"/>
          <w:sz w:val="21"/>
          <w:szCs w:val="21"/>
        </w:rPr>
        <w:t>Haymon</w:t>
      </w:r>
      <w:proofErr w:type="spellEnd"/>
      <w:r w:rsidRPr="00CF7CD9">
        <w:rPr>
          <w:rFonts w:ascii="Century Gothic" w:hAnsi="Century Gothic" w:cs="Verdana"/>
          <w:color w:val="000000" w:themeColor="text1"/>
          <w:sz w:val="21"/>
          <w:szCs w:val="21"/>
        </w:rPr>
        <w:t>, 2019)</w:t>
      </w:r>
    </w:p>
    <w:p w:rsidR="00D4375D" w:rsidRPr="005A5693" w:rsidRDefault="00D4375D" w:rsidP="00F437F0">
      <w:pPr>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xml:space="preserve">- </w:t>
      </w:r>
      <w:proofErr w:type="spellStart"/>
      <w:r w:rsidRPr="005A5693">
        <w:rPr>
          <w:rFonts w:ascii="Century Gothic" w:hAnsi="Century Gothic" w:cs="Verdana"/>
          <w:color w:val="000000" w:themeColor="text1"/>
          <w:sz w:val="21"/>
          <w:szCs w:val="21"/>
        </w:rPr>
        <w:t>Bösland</w:t>
      </w:r>
      <w:proofErr w:type="spellEnd"/>
      <w:r w:rsidRPr="005A5693">
        <w:rPr>
          <w:rFonts w:ascii="Century Gothic" w:hAnsi="Century Gothic" w:cs="Verdana"/>
          <w:color w:val="000000" w:themeColor="text1"/>
          <w:sz w:val="21"/>
          <w:szCs w:val="21"/>
        </w:rPr>
        <w:t xml:space="preserve"> (</w:t>
      </w:r>
      <w:proofErr w:type="spellStart"/>
      <w:r w:rsidRPr="005A5693">
        <w:rPr>
          <w:rFonts w:ascii="Century Gothic" w:hAnsi="Century Gothic" w:cs="Verdana"/>
          <w:color w:val="000000" w:themeColor="text1"/>
          <w:sz w:val="21"/>
          <w:szCs w:val="21"/>
        </w:rPr>
        <w:t>btb</w:t>
      </w:r>
      <w:proofErr w:type="spellEnd"/>
      <w:r w:rsidRPr="005A5693">
        <w:rPr>
          <w:rFonts w:ascii="Century Gothic" w:hAnsi="Century Gothic" w:cs="Verdana"/>
          <w:color w:val="000000" w:themeColor="text1"/>
          <w:sz w:val="21"/>
          <w:szCs w:val="21"/>
        </w:rPr>
        <w:t>, 2018)</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Totenrausch (</w:t>
      </w:r>
      <w:proofErr w:type="spellStart"/>
      <w:r w:rsidRPr="005A5693">
        <w:rPr>
          <w:rFonts w:ascii="Century Gothic" w:hAnsi="Century Gothic" w:cs="Verdana"/>
          <w:color w:val="000000" w:themeColor="text1"/>
          <w:sz w:val="21"/>
          <w:szCs w:val="21"/>
        </w:rPr>
        <w:t>btb</w:t>
      </w:r>
      <w:proofErr w:type="spellEnd"/>
      <w:r w:rsidRPr="005A5693">
        <w:rPr>
          <w:rFonts w:ascii="Century Gothic" w:hAnsi="Century Gothic" w:cs="Verdana"/>
          <w:color w:val="000000" w:themeColor="text1"/>
          <w:sz w:val="21"/>
          <w:szCs w:val="21"/>
        </w:rPr>
        <w:t>, 2017)</w:t>
      </w:r>
      <w:r w:rsidR="0097739F">
        <w:rPr>
          <w:rFonts w:ascii="Century Gothic" w:hAnsi="Century Gothic" w:cs="Verdana"/>
          <w:color w:val="000000" w:themeColor="text1"/>
          <w:sz w:val="21"/>
          <w:szCs w:val="21"/>
        </w:rPr>
        <w:t xml:space="preserve"> – Blum Trilogie</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Interview mit einem Mörder (</w:t>
      </w:r>
      <w:proofErr w:type="spellStart"/>
      <w:r w:rsidRPr="005A5693">
        <w:rPr>
          <w:rFonts w:ascii="Century Gothic" w:hAnsi="Century Gothic" w:cs="Verdana"/>
          <w:color w:val="000000" w:themeColor="text1"/>
          <w:sz w:val="21"/>
          <w:szCs w:val="21"/>
        </w:rPr>
        <w:t>Haymon</w:t>
      </w:r>
      <w:proofErr w:type="spellEnd"/>
      <w:r w:rsidRPr="005A5693">
        <w:rPr>
          <w:rFonts w:ascii="Century Gothic" w:hAnsi="Century Gothic" w:cs="Verdana"/>
          <w:color w:val="000000" w:themeColor="text1"/>
          <w:sz w:val="21"/>
          <w:szCs w:val="21"/>
        </w:rPr>
        <w:t>, 2016)</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Totenhaus (</w:t>
      </w:r>
      <w:proofErr w:type="spellStart"/>
      <w:r w:rsidRPr="005A5693">
        <w:rPr>
          <w:rFonts w:ascii="Century Gothic" w:hAnsi="Century Gothic" w:cs="Verdana"/>
          <w:color w:val="000000" w:themeColor="text1"/>
          <w:sz w:val="21"/>
          <w:szCs w:val="21"/>
        </w:rPr>
        <w:t>btb</w:t>
      </w:r>
      <w:proofErr w:type="spellEnd"/>
      <w:r w:rsidRPr="005A5693">
        <w:rPr>
          <w:rFonts w:ascii="Century Gothic" w:hAnsi="Century Gothic" w:cs="Verdana"/>
          <w:color w:val="000000" w:themeColor="text1"/>
          <w:sz w:val="21"/>
          <w:szCs w:val="21"/>
        </w:rPr>
        <w:t>, 2015)</w:t>
      </w:r>
      <w:r w:rsidR="0097739F">
        <w:rPr>
          <w:rFonts w:ascii="Century Gothic" w:hAnsi="Century Gothic" w:cs="Verdana"/>
          <w:color w:val="000000" w:themeColor="text1"/>
          <w:sz w:val="21"/>
          <w:szCs w:val="21"/>
        </w:rPr>
        <w:t xml:space="preserve"> – Blum Trilogie</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Das Nötigste über das Glück (</w:t>
      </w:r>
      <w:proofErr w:type="spellStart"/>
      <w:r w:rsidRPr="005A5693">
        <w:rPr>
          <w:rFonts w:ascii="Century Gothic" w:hAnsi="Century Gothic" w:cs="Verdana"/>
          <w:color w:val="000000" w:themeColor="text1"/>
          <w:sz w:val="21"/>
          <w:szCs w:val="21"/>
        </w:rPr>
        <w:t>Haymon</w:t>
      </w:r>
      <w:proofErr w:type="spellEnd"/>
      <w:r w:rsidRPr="005A5693">
        <w:rPr>
          <w:rFonts w:ascii="Century Gothic" w:hAnsi="Century Gothic" w:cs="Verdana"/>
          <w:color w:val="000000" w:themeColor="text1"/>
          <w:sz w:val="21"/>
          <w:szCs w:val="21"/>
        </w:rPr>
        <w:t>, 2015)</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Totenfrau (</w:t>
      </w:r>
      <w:proofErr w:type="spellStart"/>
      <w:r w:rsidRPr="005A5693">
        <w:rPr>
          <w:rFonts w:ascii="Century Gothic" w:hAnsi="Century Gothic" w:cs="Verdana"/>
          <w:color w:val="000000" w:themeColor="text1"/>
          <w:sz w:val="21"/>
          <w:szCs w:val="21"/>
        </w:rPr>
        <w:t>btb</w:t>
      </w:r>
      <w:proofErr w:type="spellEnd"/>
      <w:r w:rsidRPr="005A5693">
        <w:rPr>
          <w:rFonts w:ascii="Century Gothic" w:hAnsi="Century Gothic" w:cs="Verdana"/>
          <w:color w:val="000000" w:themeColor="text1"/>
          <w:sz w:val="21"/>
          <w:szCs w:val="21"/>
        </w:rPr>
        <w:t>, 2014)</w:t>
      </w:r>
      <w:r w:rsidR="0097739F">
        <w:rPr>
          <w:rFonts w:ascii="Century Gothic" w:hAnsi="Century Gothic" w:cs="Verdana"/>
          <w:color w:val="000000" w:themeColor="text1"/>
          <w:sz w:val="21"/>
          <w:szCs w:val="21"/>
        </w:rPr>
        <w:t xml:space="preserve"> – Blum Trilogie</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iCs/>
          <w:color w:val="000000" w:themeColor="text1"/>
          <w:sz w:val="21"/>
          <w:szCs w:val="21"/>
        </w:rPr>
        <w:t>- Leichenspiele</w:t>
      </w:r>
      <w:r w:rsidRPr="005A5693">
        <w:rPr>
          <w:rFonts w:ascii="Century Gothic" w:hAnsi="Century Gothic" w:cs="Verdana"/>
          <w:color w:val="000000" w:themeColor="text1"/>
          <w:sz w:val="21"/>
          <w:szCs w:val="21"/>
        </w:rPr>
        <w:t xml:space="preserve"> (</w:t>
      </w:r>
      <w:proofErr w:type="spellStart"/>
      <w:r w:rsidRPr="005A5693">
        <w:rPr>
          <w:rFonts w:ascii="Century Gothic" w:hAnsi="Century Gothic" w:cs="Verdana"/>
          <w:color w:val="000000" w:themeColor="text1"/>
          <w:sz w:val="21"/>
          <w:szCs w:val="21"/>
        </w:rPr>
        <w:t>Haymon</w:t>
      </w:r>
      <w:proofErr w:type="spellEnd"/>
      <w:r w:rsidRPr="005A5693">
        <w:rPr>
          <w:rFonts w:ascii="Century Gothic" w:hAnsi="Century Gothic" w:cs="Verdana"/>
          <w:color w:val="000000" w:themeColor="text1"/>
          <w:sz w:val="21"/>
          <w:szCs w:val="21"/>
        </w:rPr>
        <w:t>, 2012) – Ein Max-</w:t>
      </w:r>
      <w:proofErr w:type="spellStart"/>
      <w:r w:rsidRPr="005A5693">
        <w:rPr>
          <w:rFonts w:ascii="Century Gothic" w:hAnsi="Century Gothic" w:cs="Verdana"/>
          <w:color w:val="000000" w:themeColor="text1"/>
          <w:sz w:val="21"/>
          <w:szCs w:val="21"/>
        </w:rPr>
        <w:t>Broll</w:t>
      </w:r>
      <w:proofErr w:type="spellEnd"/>
      <w:r w:rsidRPr="005A5693">
        <w:rPr>
          <w:rFonts w:ascii="Century Gothic" w:hAnsi="Century Gothic" w:cs="Verdana"/>
          <w:color w:val="000000" w:themeColor="text1"/>
          <w:sz w:val="21"/>
          <w:szCs w:val="21"/>
        </w:rPr>
        <w:t>-Krimi</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iCs/>
          <w:color w:val="000000" w:themeColor="text1"/>
          <w:sz w:val="21"/>
          <w:szCs w:val="21"/>
        </w:rPr>
        <w:t>- Für immer tot</w:t>
      </w:r>
      <w:r w:rsidRPr="005A5693">
        <w:rPr>
          <w:rFonts w:ascii="Century Gothic" w:hAnsi="Century Gothic" w:cs="Verdana"/>
          <w:color w:val="000000" w:themeColor="text1"/>
          <w:sz w:val="21"/>
          <w:szCs w:val="21"/>
        </w:rPr>
        <w:t xml:space="preserve"> (</w:t>
      </w:r>
      <w:proofErr w:type="spellStart"/>
      <w:r w:rsidRPr="005A5693">
        <w:rPr>
          <w:rFonts w:ascii="Century Gothic" w:hAnsi="Century Gothic" w:cs="Verdana"/>
          <w:color w:val="000000" w:themeColor="text1"/>
          <w:sz w:val="21"/>
          <w:szCs w:val="21"/>
        </w:rPr>
        <w:t>Haymon</w:t>
      </w:r>
      <w:proofErr w:type="spellEnd"/>
      <w:r w:rsidRPr="005A5693">
        <w:rPr>
          <w:rFonts w:ascii="Century Gothic" w:hAnsi="Century Gothic" w:cs="Verdana"/>
          <w:color w:val="000000" w:themeColor="text1"/>
          <w:sz w:val="21"/>
          <w:szCs w:val="21"/>
        </w:rPr>
        <w:t>, 2011) – Ein Max-</w:t>
      </w:r>
      <w:proofErr w:type="spellStart"/>
      <w:r w:rsidRPr="005A5693">
        <w:rPr>
          <w:rFonts w:ascii="Century Gothic" w:hAnsi="Century Gothic" w:cs="Verdana"/>
          <w:color w:val="000000" w:themeColor="text1"/>
          <w:sz w:val="21"/>
          <w:szCs w:val="21"/>
        </w:rPr>
        <w:t>Broll</w:t>
      </w:r>
      <w:proofErr w:type="spellEnd"/>
      <w:r w:rsidRPr="005A5693">
        <w:rPr>
          <w:rFonts w:ascii="Century Gothic" w:hAnsi="Century Gothic" w:cs="Verdana"/>
          <w:color w:val="000000" w:themeColor="text1"/>
          <w:sz w:val="21"/>
          <w:szCs w:val="21"/>
        </w:rPr>
        <w:t>-Krimi</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iCs/>
          <w:color w:val="000000" w:themeColor="text1"/>
          <w:sz w:val="21"/>
          <w:szCs w:val="21"/>
        </w:rPr>
        <w:t xml:space="preserve">- Die Schöne und der Tod </w:t>
      </w:r>
      <w:r w:rsidRPr="005A5693">
        <w:rPr>
          <w:rFonts w:ascii="Century Gothic" w:hAnsi="Century Gothic" w:cs="Verdana"/>
          <w:color w:val="000000" w:themeColor="text1"/>
          <w:sz w:val="21"/>
          <w:szCs w:val="21"/>
        </w:rPr>
        <w:t>(</w:t>
      </w:r>
      <w:proofErr w:type="spellStart"/>
      <w:r w:rsidRPr="005A5693">
        <w:rPr>
          <w:rFonts w:ascii="Century Gothic" w:hAnsi="Century Gothic" w:cs="Verdana"/>
          <w:color w:val="000000" w:themeColor="text1"/>
          <w:sz w:val="21"/>
          <w:szCs w:val="21"/>
        </w:rPr>
        <w:t>Haymon</w:t>
      </w:r>
      <w:proofErr w:type="spellEnd"/>
      <w:r w:rsidRPr="005A5693">
        <w:rPr>
          <w:rFonts w:ascii="Century Gothic" w:hAnsi="Century Gothic" w:cs="Verdana"/>
          <w:color w:val="000000" w:themeColor="text1"/>
          <w:sz w:val="21"/>
          <w:szCs w:val="21"/>
        </w:rPr>
        <w:t>, 2010) – Ein Max-</w:t>
      </w:r>
      <w:proofErr w:type="spellStart"/>
      <w:r w:rsidRPr="005A5693">
        <w:rPr>
          <w:rFonts w:ascii="Century Gothic" w:hAnsi="Century Gothic" w:cs="Verdana"/>
          <w:color w:val="000000" w:themeColor="text1"/>
          <w:sz w:val="21"/>
          <w:szCs w:val="21"/>
        </w:rPr>
        <w:t>Broll</w:t>
      </w:r>
      <w:proofErr w:type="spellEnd"/>
      <w:r w:rsidRPr="005A5693">
        <w:rPr>
          <w:rFonts w:ascii="Century Gothic" w:hAnsi="Century Gothic" w:cs="Verdana"/>
          <w:color w:val="000000" w:themeColor="text1"/>
          <w:sz w:val="21"/>
          <w:szCs w:val="21"/>
        </w:rPr>
        <w:t>-Krimi</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iCs/>
          <w:color w:val="000000" w:themeColor="text1"/>
          <w:sz w:val="21"/>
          <w:szCs w:val="21"/>
        </w:rPr>
        <w:t xml:space="preserve">- Schnee kommt </w:t>
      </w:r>
      <w:r w:rsidRPr="005A5693">
        <w:rPr>
          <w:rFonts w:ascii="Century Gothic" w:hAnsi="Century Gothic" w:cs="Verdana"/>
          <w:color w:val="000000" w:themeColor="text1"/>
          <w:sz w:val="21"/>
          <w:szCs w:val="21"/>
        </w:rPr>
        <w:t>(</w:t>
      </w:r>
      <w:proofErr w:type="spellStart"/>
      <w:r w:rsidRPr="005A5693">
        <w:rPr>
          <w:rFonts w:ascii="Century Gothic" w:hAnsi="Century Gothic" w:cs="Verdana"/>
          <w:color w:val="000000" w:themeColor="text1"/>
          <w:sz w:val="21"/>
          <w:szCs w:val="21"/>
        </w:rPr>
        <w:t>Skarabaeus</w:t>
      </w:r>
      <w:proofErr w:type="spellEnd"/>
      <w:r w:rsidRPr="005A5693">
        <w:rPr>
          <w:rFonts w:ascii="Century Gothic" w:hAnsi="Century Gothic" w:cs="Verdana"/>
          <w:color w:val="000000" w:themeColor="text1"/>
          <w:sz w:val="21"/>
          <w:szCs w:val="21"/>
        </w:rPr>
        <w:t>, 2009)</w:t>
      </w:r>
    </w:p>
    <w:p w:rsidR="00C919AB" w:rsidRPr="005A5693" w:rsidRDefault="00C919AB" w:rsidP="00F437F0">
      <w:pPr>
        <w:rPr>
          <w:rFonts w:ascii="Century Gothic" w:hAnsi="Century Gothic" w:cs="Verdana"/>
          <w:color w:val="000000" w:themeColor="text1"/>
          <w:sz w:val="21"/>
          <w:szCs w:val="21"/>
        </w:rPr>
      </w:pPr>
      <w:r w:rsidRPr="005A5693">
        <w:rPr>
          <w:rFonts w:ascii="Century Gothic" w:hAnsi="Century Gothic" w:cs="Verdana"/>
          <w:iCs/>
          <w:color w:val="000000" w:themeColor="text1"/>
          <w:sz w:val="21"/>
          <w:szCs w:val="21"/>
        </w:rPr>
        <w:t xml:space="preserve">- Nur Blau </w:t>
      </w:r>
      <w:r w:rsidRPr="005A5693">
        <w:rPr>
          <w:rFonts w:ascii="Century Gothic" w:hAnsi="Century Gothic" w:cs="Verdana"/>
          <w:color w:val="000000" w:themeColor="text1"/>
          <w:sz w:val="21"/>
          <w:szCs w:val="21"/>
        </w:rPr>
        <w:t>(</w:t>
      </w:r>
      <w:proofErr w:type="spellStart"/>
      <w:r w:rsidRPr="005A5693">
        <w:rPr>
          <w:rFonts w:ascii="Century Gothic" w:hAnsi="Century Gothic" w:cs="Verdana"/>
          <w:color w:val="000000" w:themeColor="text1"/>
          <w:sz w:val="21"/>
          <w:szCs w:val="21"/>
        </w:rPr>
        <w:t>Haymon</w:t>
      </w:r>
      <w:proofErr w:type="spellEnd"/>
      <w:r w:rsidRPr="005A5693">
        <w:rPr>
          <w:rFonts w:ascii="Century Gothic" w:hAnsi="Century Gothic" w:cs="Verdana"/>
          <w:color w:val="000000" w:themeColor="text1"/>
          <w:sz w:val="21"/>
          <w:szCs w:val="21"/>
        </w:rPr>
        <w:t>, 2006)</w:t>
      </w:r>
    </w:p>
    <w:bookmarkEnd w:id="2"/>
    <w:p w:rsidR="00C919AB" w:rsidRPr="005A5693" w:rsidRDefault="00C919AB" w:rsidP="00F437F0">
      <w:pPr>
        <w:rPr>
          <w:rFonts w:ascii="Century Gothic" w:hAnsi="Century Gothic"/>
          <w:b/>
          <w:color w:val="000000" w:themeColor="text1"/>
          <w:sz w:val="21"/>
          <w:szCs w:val="21"/>
        </w:rPr>
      </w:pPr>
    </w:p>
    <w:p w:rsidR="002E3637" w:rsidRPr="005A5693" w:rsidRDefault="002E3637" w:rsidP="00F437F0">
      <w:pPr>
        <w:rPr>
          <w:rFonts w:ascii="Century Gothic" w:hAnsi="Century Gothic"/>
          <w:b/>
          <w:color w:val="000000" w:themeColor="text1"/>
          <w:sz w:val="21"/>
          <w:szCs w:val="21"/>
        </w:rPr>
      </w:pPr>
    </w:p>
    <w:p w:rsidR="00EB1092" w:rsidRPr="005A5693" w:rsidRDefault="00EB1092" w:rsidP="00F437F0">
      <w:pPr>
        <w:rPr>
          <w:rFonts w:ascii="Century Gothic" w:hAnsi="Century Gothic"/>
          <w:b/>
          <w:color w:val="000000" w:themeColor="text1"/>
          <w:sz w:val="21"/>
          <w:szCs w:val="21"/>
        </w:rPr>
      </w:pPr>
      <w:r w:rsidRPr="005A5693">
        <w:rPr>
          <w:rFonts w:ascii="Century Gothic" w:hAnsi="Century Gothic"/>
          <w:b/>
          <w:color w:val="000000" w:themeColor="text1"/>
          <w:sz w:val="21"/>
          <w:szCs w:val="21"/>
        </w:rPr>
        <w:t>Autoren-Homepage:</w:t>
      </w:r>
    </w:p>
    <w:p w:rsidR="00EB1092" w:rsidRPr="005A5693" w:rsidRDefault="006D2971" w:rsidP="00F437F0">
      <w:pPr>
        <w:rPr>
          <w:rFonts w:ascii="Century Gothic" w:hAnsi="Century Gothic"/>
          <w:color w:val="000000" w:themeColor="text1"/>
          <w:sz w:val="21"/>
          <w:szCs w:val="21"/>
        </w:rPr>
      </w:pPr>
      <w:hyperlink r:id="rId10" w:history="1">
        <w:r w:rsidR="00EB1092" w:rsidRPr="005A5693">
          <w:rPr>
            <w:rStyle w:val="Hyperlink"/>
            <w:rFonts w:ascii="Century Gothic" w:hAnsi="Century Gothic"/>
            <w:color w:val="000000" w:themeColor="text1"/>
            <w:sz w:val="21"/>
            <w:szCs w:val="21"/>
          </w:rPr>
          <w:t>http://www.bernhard-aichner.at</w:t>
        </w:r>
      </w:hyperlink>
      <w:r w:rsidR="00EB1092" w:rsidRPr="005A5693">
        <w:rPr>
          <w:rFonts w:ascii="Century Gothic" w:hAnsi="Century Gothic"/>
          <w:color w:val="000000" w:themeColor="text1"/>
          <w:sz w:val="21"/>
          <w:szCs w:val="21"/>
        </w:rPr>
        <w:t xml:space="preserve"> </w:t>
      </w:r>
    </w:p>
    <w:p w:rsidR="00C919AB" w:rsidRPr="005A5693" w:rsidRDefault="00C919AB" w:rsidP="00F437F0">
      <w:pPr>
        <w:rPr>
          <w:rFonts w:ascii="Century Gothic" w:hAnsi="Century Gothic"/>
          <w:b/>
          <w:color w:val="000000" w:themeColor="text1"/>
          <w:sz w:val="21"/>
          <w:szCs w:val="21"/>
        </w:rPr>
      </w:pPr>
    </w:p>
    <w:p w:rsidR="00816230" w:rsidRDefault="00816230" w:rsidP="00F437F0">
      <w:pPr>
        <w:rPr>
          <w:rFonts w:ascii="Century Gothic" w:hAnsi="Century Gothic"/>
          <w:b/>
          <w:color w:val="000000" w:themeColor="text1"/>
          <w:sz w:val="21"/>
          <w:szCs w:val="21"/>
        </w:rPr>
      </w:pPr>
    </w:p>
    <w:p w:rsidR="0097739F" w:rsidRDefault="0097739F" w:rsidP="00F437F0">
      <w:pPr>
        <w:rPr>
          <w:rFonts w:ascii="Century Gothic" w:hAnsi="Century Gothic"/>
          <w:b/>
          <w:color w:val="000000" w:themeColor="text1"/>
          <w:sz w:val="21"/>
          <w:szCs w:val="21"/>
        </w:rPr>
      </w:pPr>
    </w:p>
    <w:p w:rsidR="0097739F" w:rsidRDefault="0097739F" w:rsidP="00F437F0">
      <w:pPr>
        <w:rPr>
          <w:rFonts w:ascii="Century Gothic" w:hAnsi="Century Gothic"/>
          <w:b/>
          <w:color w:val="000000" w:themeColor="text1"/>
          <w:sz w:val="21"/>
          <w:szCs w:val="21"/>
        </w:rPr>
      </w:pPr>
    </w:p>
    <w:p w:rsidR="0097739F" w:rsidRDefault="0097739F" w:rsidP="00F437F0">
      <w:pPr>
        <w:rPr>
          <w:rFonts w:ascii="Century Gothic" w:hAnsi="Century Gothic"/>
          <w:b/>
          <w:color w:val="000000" w:themeColor="text1"/>
          <w:sz w:val="21"/>
          <w:szCs w:val="21"/>
        </w:rPr>
      </w:pPr>
    </w:p>
    <w:p w:rsidR="0097739F" w:rsidRDefault="0097739F" w:rsidP="00F437F0">
      <w:pPr>
        <w:rPr>
          <w:rFonts w:ascii="Century Gothic" w:hAnsi="Century Gothic"/>
          <w:b/>
          <w:color w:val="000000" w:themeColor="text1"/>
          <w:sz w:val="21"/>
          <w:szCs w:val="21"/>
        </w:rPr>
      </w:pPr>
    </w:p>
    <w:p w:rsidR="0097739F" w:rsidRDefault="0097739F" w:rsidP="00F437F0">
      <w:pPr>
        <w:rPr>
          <w:rFonts w:ascii="Century Gothic" w:hAnsi="Century Gothic"/>
          <w:b/>
          <w:color w:val="000000" w:themeColor="text1"/>
          <w:sz w:val="21"/>
          <w:szCs w:val="21"/>
        </w:rPr>
      </w:pPr>
    </w:p>
    <w:p w:rsidR="0097739F" w:rsidRPr="005A5693" w:rsidRDefault="0097739F" w:rsidP="00F437F0">
      <w:pPr>
        <w:rPr>
          <w:rFonts w:ascii="Century Gothic" w:hAnsi="Century Gothic"/>
          <w:b/>
          <w:color w:val="000000" w:themeColor="text1"/>
          <w:sz w:val="21"/>
          <w:szCs w:val="21"/>
        </w:rPr>
      </w:pPr>
    </w:p>
    <w:p w:rsidR="00C919AB" w:rsidRPr="00816230" w:rsidRDefault="00C919AB" w:rsidP="00F437F0">
      <w:pPr>
        <w:rPr>
          <w:rFonts w:ascii="Century Gothic" w:hAnsi="Century Gothic"/>
          <w:b/>
          <w:color w:val="000000" w:themeColor="text1"/>
          <w:sz w:val="21"/>
          <w:szCs w:val="21"/>
        </w:rPr>
      </w:pPr>
      <w:r w:rsidRPr="00816230">
        <w:rPr>
          <w:rFonts w:ascii="Century Gothic" w:hAnsi="Century Gothic"/>
          <w:b/>
          <w:color w:val="000000" w:themeColor="text1"/>
          <w:sz w:val="21"/>
          <w:szCs w:val="21"/>
        </w:rPr>
        <w:lastRenderedPageBreak/>
        <w:t xml:space="preserve">Interview mit Bernhard </w:t>
      </w:r>
      <w:proofErr w:type="spellStart"/>
      <w:r w:rsidRPr="00816230">
        <w:rPr>
          <w:rFonts w:ascii="Century Gothic" w:hAnsi="Century Gothic"/>
          <w:b/>
          <w:color w:val="000000" w:themeColor="text1"/>
          <w:sz w:val="21"/>
          <w:szCs w:val="21"/>
        </w:rPr>
        <w:t>Aichner</w:t>
      </w:r>
      <w:proofErr w:type="spellEnd"/>
    </w:p>
    <w:p w:rsidR="00C919AB" w:rsidRDefault="00C919AB" w:rsidP="00F437F0">
      <w:pPr>
        <w:rPr>
          <w:rFonts w:ascii="Century Gothic" w:hAnsi="Century Gothic"/>
          <w:color w:val="000000" w:themeColor="text1"/>
          <w:sz w:val="21"/>
          <w:szCs w:val="21"/>
        </w:rPr>
      </w:pPr>
    </w:p>
    <w:p w:rsidR="00010225" w:rsidRPr="00816230" w:rsidRDefault="00010225" w:rsidP="00F437F0">
      <w:pPr>
        <w:rPr>
          <w:rFonts w:ascii="Century Gothic" w:hAnsi="Century Gothic"/>
          <w:color w:val="000000" w:themeColor="text1"/>
          <w:sz w:val="21"/>
          <w:szCs w:val="21"/>
        </w:rPr>
      </w:pPr>
    </w:p>
    <w:p w:rsidR="00637707" w:rsidRPr="00816230" w:rsidRDefault="00637707" w:rsidP="00816230">
      <w:pPr>
        <w:pStyle w:val="p1"/>
        <w:spacing w:after="80"/>
        <w:jc w:val="both"/>
        <w:rPr>
          <w:rFonts w:ascii="Century Gothic" w:hAnsi="Century Gothic"/>
          <w:b/>
          <w:bCs/>
          <w:sz w:val="21"/>
          <w:szCs w:val="21"/>
        </w:rPr>
      </w:pPr>
      <w:r w:rsidRPr="00816230">
        <w:rPr>
          <w:rFonts w:ascii="Century Gothic" w:hAnsi="Century Gothic"/>
          <w:b/>
          <w:bCs/>
          <w:sz w:val="21"/>
          <w:szCs w:val="21"/>
        </w:rPr>
        <w:t xml:space="preserve">Nach </w:t>
      </w:r>
      <w:proofErr w:type="spellStart"/>
      <w:r w:rsidRPr="00816230">
        <w:rPr>
          <w:rFonts w:ascii="Century Gothic" w:hAnsi="Century Gothic"/>
          <w:b/>
          <w:bCs/>
          <w:iCs/>
          <w:sz w:val="21"/>
          <w:szCs w:val="21"/>
        </w:rPr>
        <w:t>Bösland</w:t>
      </w:r>
      <w:proofErr w:type="spellEnd"/>
      <w:r w:rsidRPr="00816230">
        <w:rPr>
          <w:rFonts w:ascii="Century Gothic" w:hAnsi="Century Gothic"/>
          <w:b/>
          <w:bCs/>
          <w:sz w:val="21"/>
          <w:szCs w:val="21"/>
        </w:rPr>
        <w:t xml:space="preserve"> nun ein neuer </w:t>
      </w:r>
      <w:proofErr w:type="spellStart"/>
      <w:r w:rsidRPr="00816230">
        <w:rPr>
          <w:rFonts w:ascii="Century Gothic" w:hAnsi="Century Gothic"/>
          <w:b/>
          <w:bCs/>
          <w:sz w:val="21"/>
          <w:szCs w:val="21"/>
        </w:rPr>
        <w:t>Standalone</w:t>
      </w:r>
      <w:proofErr w:type="spellEnd"/>
      <w:r w:rsidRPr="00816230">
        <w:rPr>
          <w:rFonts w:ascii="Century Gothic" w:hAnsi="Century Gothic"/>
          <w:b/>
          <w:bCs/>
          <w:sz w:val="21"/>
          <w:szCs w:val="21"/>
        </w:rPr>
        <w:t xml:space="preserve"> von Bernhard </w:t>
      </w:r>
      <w:proofErr w:type="spellStart"/>
      <w:r w:rsidRPr="00816230">
        <w:rPr>
          <w:rFonts w:ascii="Century Gothic" w:hAnsi="Century Gothic"/>
          <w:b/>
          <w:bCs/>
          <w:sz w:val="21"/>
          <w:szCs w:val="21"/>
        </w:rPr>
        <w:t>Aichner</w:t>
      </w:r>
      <w:proofErr w:type="spellEnd"/>
      <w:r w:rsidRPr="00816230">
        <w:rPr>
          <w:rFonts w:ascii="Century Gothic" w:hAnsi="Century Gothic"/>
          <w:b/>
          <w:bCs/>
          <w:sz w:val="21"/>
          <w:szCs w:val="21"/>
        </w:rPr>
        <w:t xml:space="preserve">. Worum geht’s in </w:t>
      </w:r>
      <w:r w:rsidRPr="00816230">
        <w:rPr>
          <w:rFonts w:ascii="Century Gothic" w:hAnsi="Century Gothic"/>
          <w:b/>
          <w:bCs/>
          <w:i/>
          <w:sz w:val="21"/>
          <w:szCs w:val="21"/>
        </w:rPr>
        <w:t>Der Fund</w:t>
      </w:r>
      <w:r w:rsidRPr="00816230">
        <w:rPr>
          <w:rFonts w:ascii="Century Gothic" w:hAnsi="Century Gothic"/>
          <w:b/>
          <w:bCs/>
          <w:sz w:val="21"/>
          <w:szCs w:val="21"/>
        </w:rPr>
        <w:t>?</w:t>
      </w:r>
    </w:p>
    <w:p w:rsidR="00637707" w:rsidRPr="00816230" w:rsidRDefault="00637707" w:rsidP="00637707">
      <w:pPr>
        <w:pStyle w:val="p1"/>
        <w:jc w:val="both"/>
        <w:rPr>
          <w:rFonts w:ascii="Century Gothic" w:hAnsi="Century Gothic"/>
          <w:sz w:val="21"/>
          <w:szCs w:val="21"/>
        </w:rPr>
      </w:pPr>
      <w:r w:rsidRPr="00816230">
        <w:rPr>
          <w:rFonts w:ascii="Century Gothic" w:hAnsi="Century Gothic"/>
          <w:sz w:val="21"/>
          <w:szCs w:val="21"/>
        </w:rPr>
        <w:t xml:space="preserve">Die 53-jährige Supermarktverkäuferin Rita </w:t>
      </w:r>
      <w:proofErr w:type="spellStart"/>
      <w:r w:rsidRPr="00816230">
        <w:rPr>
          <w:rFonts w:ascii="Century Gothic" w:hAnsi="Century Gothic"/>
          <w:sz w:val="21"/>
          <w:szCs w:val="21"/>
        </w:rPr>
        <w:t>Dalek</w:t>
      </w:r>
      <w:proofErr w:type="spellEnd"/>
      <w:r w:rsidRPr="00816230">
        <w:rPr>
          <w:rFonts w:ascii="Century Gothic" w:hAnsi="Century Gothic"/>
          <w:sz w:val="21"/>
          <w:szCs w:val="21"/>
        </w:rPr>
        <w:t xml:space="preserve"> stößt im Warenlager auf einen Bananenkarton voll mit Kokain. Mehrere Stunden lang überlegt sie, ob sie den Fund melden soll oder nicht. Aus einem Bauchgefühl heraus beschließt sie, den Karton mit nach Hause zu nehmen, sie sieht plötzlich einen Ausweg aus ihrem tristen Alltag, sie will daran glauben, dass es das Schicksal einmal in ihrem Leben gut mit ihr meint. Doch natürlich kommt es anders. Statt ins Glück zu reiten, stürzt sie in einen Abgrund. In dem Moment, in dem Rita mit den Drogen aus dem Supermarkt spaziert, unterschreibt sie gleichzeitig ihr Todesurteil.</w:t>
      </w:r>
    </w:p>
    <w:p w:rsidR="00637707" w:rsidRPr="00816230" w:rsidRDefault="00637707" w:rsidP="00637707">
      <w:pPr>
        <w:pStyle w:val="p1"/>
        <w:jc w:val="both"/>
        <w:rPr>
          <w:rFonts w:ascii="Century Gothic" w:hAnsi="Century Gothic"/>
          <w:sz w:val="21"/>
          <w:szCs w:val="21"/>
        </w:rPr>
      </w:pPr>
      <w:r w:rsidRPr="00816230">
        <w:rPr>
          <w:rFonts w:ascii="Century Gothic" w:hAnsi="Century Gothic"/>
          <w:sz w:val="21"/>
          <w:szCs w:val="21"/>
        </w:rPr>
        <w:t xml:space="preserve">Leichtgläubig und naiv lässt sie sich auf die falschen Leute ein – die Drogenmafia, einen Milliardär mit großem kriminellem Potenzial, einen Staatsanwalt und dessen eifersüchtige Frau. Sie alle werden im Laufe der Handlung zu Verdächtigen in den Ermittlungen im Mordfall um Rita. Denn wie die Leserinnen und Leser bereits am Anfang des Romans erfahren, wird sie schnell zum Opfer ihres Leichtsinns, womit auch der zweite Strang des Thrillers eröffnet wird: Ein Polizeibeamter führt Interviews mit allen involvierten Figuren – abwechselnd mit den erzählenden Kapiteln über Ritas Fund –, um den Mord an Rita aufzuklären. Es gibt hier also gleich zwei Krimis in einem Buch. Einmal erzähle ich die Geschichte von vorne und einmal von hinten. </w:t>
      </w:r>
    </w:p>
    <w:p w:rsidR="00637707" w:rsidRPr="00816230" w:rsidRDefault="00637707" w:rsidP="00637707">
      <w:pPr>
        <w:pStyle w:val="p2"/>
        <w:jc w:val="both"/>
        <w:rPr>
          <w:rFonts w:ascii="Century Gothic" w:hAnsi="Century Gothic"/>
          <w:sz w:val="21"/>
          <w:szCs w:val="21"/>
        </w:rPr>
      </w:pPr>
    </w:p>
    <w:p w:rsidR="00637707" w:rsidRPr="00816230" w:rsidRDefault="00637707" w:rsidP="00816230">
      <w:pPr>
        <w:pStyle w:val="p1"/>
        <w:spacing w:after="80"/>
        <w:jc w:val="both"/>
        <w:rPr>
          <w:rFonts w:ascii="Century Gothic" w:hAnsi="Century Gothic"/>
          <w:b/>
          <w:bCs/>
          <w:sz w:val="21"/>
          <w:szCs w:val="21"/>
        </w:rPr>
      </w:pPr>
      <w:r w:rsidRPr="00816230">
        <w:rPr>
          <w:rFonts w:ascii="Century Gothic" w:hAnsi="Century Gothic"/>
          <w:b/>
          <w:bCs/>
          <w:sz w:val="21"/>
          <w:szCs w:val="21"/>
        </w:rPr>
        <w:t xml:space="preserve">Wer ist Rita </w:t>
      </w:r>
      <w:proofErr w:type="spellStart"/>
      <w:r w:rsidRPr="00816230">
        <w:rPr>
          <w:rFonts w:ascii="Century Gothic" w:hAnsi="Century Gothic"/>
          <w:b/>
          <w:bCs/>
          <w:sz w:val="21"/>
          <w:szCs w:val="21"/>
        </w:rPr>
        <w:t>Dalek</w:t>
      </w:r>
      <w:proofErr w:type="spellEnd"/>
      <w:r w:rsidRPr="00816230">
        <w:rPr>
          <w:rFonts w:ascii="Century Gothic" w:hAnsi="Century Gothic"/>
          <w:b/>
          <w:bCs/>
          <w:sz w:val="21"/>
          <w:szCs w:val="21"/>
        </w:rPr>
        <w:t>?</w:t>
      </w:r>
    </w:p>
    <w:p w:rsidR="00637707" w:rsidRPr="00816230" w:rsidRDefault="00637707" w:rsidP="00637707">
      <w:pPr>
        <w:pStyle w:val="p1"/>
        <w:jc w:val="both"/>
        <w:rPr>
          <w:rFonts w:ascii="Century Gothic" w:hAnsi="Century Gothic"/>
          <w:sz w:val="21"/>
          <w:szCs w:val="21"/>
        </w:rPr>
      </w:pPr>
      <w:r w:rsidRPr="00816230">
        <w:rPr>
          <w:rFonts w:ascii="Century Gothic" w:hAnsi="Century Gothic"/>
          <w:sz w:val="21"/>
          <w:szCs w:val="21"/>
        </w:rPr>
        <w:t xml:space="preserve">Genau das versucht der Ermittler herauszufinden. Denn Rita scheint nicht nur diese brave, desillusionierte Supermarktverkäuferin und Hausfrau zu sein, die ihren </w:t>
      </w:r>
      <w:proofErr w:type="spellStart"/>
      <w:r w:rsidRPr="00816230">
        <w:rPr>
          <w:rFonts w:ascii="Century Gothic" w:hAnsi="Century Gothic"/>
          <w:sz w:val="21"/>
          <w:szCs w:val="21"/>
        </w:rPr>
        <w:t>Alkoholikerehemann</w:t>
      </w:r>
      <w:proofErr w:type="spellEnd"/>
      <w:r w:rsidRPr="00816230">
        <w:rPr>
          <w:rFonts w:ascii="Century Gothic" w:hAnsi="Century Gothic"/>
          <w:sz w:val="21"/>
          <w:szCs w:val="21"/>
        </w:rPr>
        <w:t xml:space="preserve"> und die krebskranke Nachbarin umsorgt, sondern da gibt es Facetten ihrer Persönlichkeit, die auch den Ermittler bei fortschreitender Recherche mit immer noch mehr ungelösten Rätseln konfrontiert. Von Seite zu Seite werden mehr Geheimnisse gelüftet, aus einer scheinbar farblosen Figur wird mit Fortschreiten der Handlung ein bunter Schmetterling. Die Ermordung dieser Frau steht zwar im Zentrum des Romans, zeitgleich wird aber von allen Beteiligten ihre Lebensgeschichte erzählt. Und die ist berührend und äußerst spannend. Die Herausforderung beim Schreiben war es, diese Spannung bis zur letzten Seite zu halten, obwohl die Hauptfigur des Romans bereits von Beginn an tot ist.</w:t>
      </w:r>
    </w:p>
    <w:p w:rsidR="00637707" w:rsidRPr="00816230" w:rsidRDefault="00637707" w:rsidP="00637707">
      <w:pPr>
        <w:pStyle w:val="p1"/>
        <w:jc w:val="both"/>
        <w:rPr>
          <w:rFonts w:ascii="Century Gothic" w:hAnsi="Century Gothic"/>
          <w:sz w:val="21"/>
          <w:szCs w:val="21"/>
        </w:rPr>
      </w:pPr>
    </w:p>
    <w:p w:rsidR="00637707" w:rsidRPr="00816230" w:rsidRDefault="00637707" w:rsidP="00816230">
      <w:pPr>
        <w:pStyle w:val="p1"/>
        <w:spacing w:after="80"/>
        <w:jc w:val="both"/>
        <w:rPr>
          <w:rFonts w:ascii="Century Gothic" w:hAnsi="Century Gothic"/>
          <w:b/>
          <w:bCs/>
          <w:sz w:val="21"/>
          <w:szCs w:val="21"/>
        </w:rPr>
      </w:pPr>
      <w:r w:rsidRPr="00816230">
        <w:rPr>
          <w:rFonts w:ascii="Century Gothic" w:hAnsi="Century Gothic"/>
          <w:b/>
          <w:bCs/>
          <w:sz w:val="21"/>
          <w:szCs w:val="21"/>
        </w:rPr>
        <w:t xml:space="preserve">Drogen üben ja immer eine gewisse Faszination auf das Publikum aus – man denke an die Erfolgsserie </w:t>
      </w:r>
      <w:proofErr w:type="spellStart"/>
      <w:r w:rsidRPr="00816230">
        <w:rPr>
          <w:rFonts w:ascii="Century Gothic" w:hAnsi="Century Gothic"/>
          <w:b/>
          <w:bCs/>
          <w:i/>
          <w:iCs/>
          <w:sz w:val="21"/>
          <w:szCs w:val="21"/>
        </w:rPr>
        <w:t>Breaking</w:t>
      </w:r>
      <w:proofErr w:type="spellEnd"/>
      <w:r w:rsidRPr="00816230">
        <w:rPr>
          <w:rFonts w:ascii="Century Gothic" w:hAnsi="Century Gothic"/>
          <w:b/>
          <w:bCs/>
          <w:i/>
          <w:iCs/>
          <w:sz w:val="21"/>
          <w:szCs w:val="21"/>
        </w:rPr>
        <w:t xml:space="preserve"> Bad</w:t>
      </w:r>
      <w:r w:rsidRPr="00816230">
        <w:rPr>
          <w:rFonts w:ascii="Century Gothic" w:hAnsi="Century Gothic"/>
          <w:b/>
          <w:bCs/>
          <w:sz w:val="21"/>
          <w:szCs w:val="21"/>
        </w:rPr>
        <w:t xml:space="preserve"> oder, um in der Literatur zu bleiben: T. C. Boyles Romane, wie zum Beispiel </w:t>
      </w:r>
      <w:r w:rsidRPr="00816230">
        <w:rPr>
          <w:rFonts w:ascii="Century Gothic" w:hAnsi="Century Gothic"/>
          <w:b/>
          <w:bCs/>
          <w:i/>
          <w:sz w:val="21"/>
          <w:szCs w:val="21"/>
        </w:rPr>
        <w:t>Das Licht</w:t>
      </w:r>
      <w:r w:rsidRPr="00816230">
        <w:rPr>
          <w:rFonts w:ascii="Century Gothic" w:hAnsi="Century Gothic"/>
          <w:b/>
          <w:bCs/>
          <w:sz w:val="21"/>
          <w:szCs w:val="21"/>
        </w:rPr>
        <w:t xml:space="preserve"> (2019).</w:t>
      </w:r>
      <w:r w:rsidRPr="00816230">
        <w:rPr>
          <w:rFonts w:ascii="Century Gothic" w:hAnsi="Century Gothic"/>
          <w:b/>
          <w:bCs/>
          <w:color w:val="FFFF00"/>
          <w:sz w:val="21"/>
          <w:szCs w:val="21"/>
        </w:rPr>
        <w:t xml:space="preserve"> </w:t>
      </w:r>
      <w:r w:rsidRPr="00816230">
        <w:rPr>
          <w:rFonts w:ascii="Century Gothic" w:hAnsi="Century Gothic"/>
          <w:b/>
          <w:bCs/>
          <w:sz w:val="21"/>
          <w:szCs w:val="21"/>
        </w:rPr>
        <w:t>Auch Rita kann sich dieser Anziehungskraft nicht entziehen, wohlwissend dass sie sich und alle Menschen in ihrer Umgebung damit in große Gefahr bringt.</w:t>
      </w:r>
    </w:p>
    <w:p w:rsidR="00637707" w:rsidRPr="00816230" w:rsidRDefault="00637707" w:rsidP="00637707">
      <w:pPr>
        <w:pStyle w:val="p1"/>
        <w:jc w:val="both"/>
        <w:rPr>
          <w:rFonts w:ascii="Century Gothic" w:hAnsi="Century Gothic"/>
          <w:sz w:val="21"/>
          <w:szCs w:val="21"/>
        </w:rPr>
      </w:pPr>
      <w:r w:rsidRPr="00816230">
        <w:rPr>
          <w:rFonts w:ascii="Century Gothic" w:hAnsi="Century Gothic"/>
          <w:sz w:val="21"/>
          <w:szCs w:val="21"/>
        </w:rPr>
        <w:t>Der Mensch, gefangen in seinem Alltagstrott, braucht offenbar Möglichkeiten, daraus zu entfliehen. Sei es Sport, sei es Sex, sei es Alkohol – bei Drogen kommt noch dazu, dass sie verboten sind, und das Verbotene hat ja per se seinen ganz speziellen Reiz. Es geht in dem Buch um die Frage, ob man zugreifen soll, wenn das vermeintliche Glück am Straßenrand liegt. Oder ob man es besser bleiben lassen soll, weil das Unglück, aus dem man zu entfliehen versucht, nur noch größer wird.</w:t>
      </w:r>
    </w:p>
    <w:p w:rsidR="00637707" w:rsidRPr="00816230" w:rsidRDefault="00637707" w:rsidP="00637707">
      <w:pPr>
        <w:pStyle w:val="p1"/>
        <w:jc w:val="both"/>
        <w:rPr>
          <w:rFonts w:ascii="Century Gothic" w:hAnsi="Century Gothic"/>
          <w:sz w:val="21"/>
          <w:szCs w:val="21"/>
        </w:rPr>
      </w:pPr>
    </w:p>
    <w:p w:rsidR="00637707" w:rsidRPr="00816230" w:rsidRDefault="00637707" w:rsidP="00FA33E2">
      <w:pPr>
        <w:pStyle w:val="p1"/>
        <w:spacing w:after="80"/>
        <w:jc w:val="both"/>
        <w:rPr>
          <w:rFonts w:ascii="Century Gothic" w:hAnsi="Century Gothic"/>
          <w:b/>
          <w:sz w:val="21"/>
          <w:szCs w:val="21"/>
        </w:rPr>
      </w:pPr>
      <w:r w:rsidRPr="00816230">
        <w:rPr>
          <w:rFonts w:ascii="Century Gothic" w:hAnsi="Century Gothic"/>
          <w:b/>
          <w:sz w:val="21"/>
          <w:szCs w:val="21"/>
        </w:rPr>
        <w:t xml:space="preserve">Sie sind ein Spezialist für Happy Ends. Dürfen die Leserinnen und Leser hoffen, dass auch in diesem </w:t>
      </w:r>
      <w:proofErr w:type="spellStart"/>
      <w:r w:rsidRPr="00816230">
        <w:rPr>
          <w:rFonts w:ascii="Century Gothic" w:hAnsi="Century Gothic"/>
          <w:b/>
          <w:sz w:val="21"/>
          <w:szCs w:val="21"/>
        </w:rPr>
        <w:t>Aichner</w:t>
      </w:r>
      <w:proofErr w:type="spellEnd"/>
      <w:r w:rsidRPr="00816230">
        <w:rPr>
          <w:rFonts w:ascii="Century Gothic" w:hAnsi="Century Gothic"/>
          <w:b/>
          <w:sz w:val="21"/>
          <w:szCs w:val="21"/>
        </w:rPr>
        <w:t>-Thriller wieder alles gut wird?</w:t>
      </w:r>
    </w:p>
    <w:p w:rsidR="00637707" w:rsidRPr="00816230" w:rsidRDefault="00637707" w:rsidP="00637707">
      <w:pPr>
        <w:pStyle w:val="p1"/>
        <w:jc w:val="both"/>
        <w:rPr>
          <w:rFonts w:ascii="Century Gothic" w:hAnsi="Century Gothic"/>
          <w:sz w:val="21"/>
          <w:szCs w:val="21"/>
        </w:rPr>
      </w:pPr>
      <w:r w:rsidRPr="00816230">
        <w:rPr>
          <w:rFonts w:ascii="Century Gothic" w:hAnsi="Century Gothic"/>
          <w:bCs/>
          <w:sz w:val="21"/>
          <w:szCs w:val="21"/>
        </w:rPr>
        <w:t xml:space="preserve">Ich liebe es tatsächlich, wenn meine Helden nach all dem, was ich ihnen als Autor im Laufe eines Romans antue, am Ende </w:t>
      </w:r>
      <w:r w:rsidRPr="00816230">
        <w:rPr>
          <w:rFonts w:ascii="Century Gothic" w:hAnsi="Century Gothic"/>
          <w:sz w:val="21"/>
          <w:szCs w:val="21"/>
        </w:rPr>
        <w:t>zumindest ansatzweise aufatmen dürfen. Man soll spüren, dass die Welt doch nicht so böse ist, wie es den Anschein hat. Glück und Unglück sollen sich in meinen Büchern irgendwie die Waage halten. Im neuen Roman hatte ich aber einige Probleme, das hinzubekommen …</w:t>
      </w:r>
    </w:p>
    <w:p w:rsidR="00637707" w:rsidRPr="00816230" w:rsidRDefault="00637707" w:rsidP="00637707">
      <w:pPr>
        <w:pStyle w:val="p1"/>
        <w:jc w:val="both"/>
        <w:rPr>
          <w:rFonts w:ascii="Century Gothic" w:hAnsi="Century Gothic"/>
          <w:sz w:val="21"/>
          <w:szCs w:val="21"/>
        </w:rPr>
      </w:pPr>
    </w:p>
    <w:p w:rsidR="00637707" w:rsidRPr="00816230" w:rsidRDefault="00637707" w:rsidP="00FA33E2">
      <w:pPr>
        <w:pStyle w:val="p1"/>
        <w:spacing w:after="80"/>
        <w:jc w:val="both"/>
        <w:rPr>
          <w:rFonts w:ascii="Century Gothic" w:hAnsi="Century Gothic"/>
          <w:b/>
          <w:bCs/>
          <w:sz w:val="21"/>
          <w:szCs w:val="21"/>
        </w:rPr>
      </w:pPr>
      <w:r w:rsidRPr="00816230">
        <w:rPr>
          <w:rFonts w:ascii="Century Gothic" w:hAnsi="Century Gothic"/>
          <w:b/>
          <w:bCs/>
          <w:i/>
          <w:iCs/>
          <w:sz w:val="21"/>
          <w:szCs w:val="21"/>
        </w:rPr>
        <w:lastRenderedPageBreak/>
        <w:t>Der Fund</w:t>
      </w:r>
      <w:r w:rsidRPr="00816230">
        <w:rPr>
          <w:rFonts w:ascii="Century Gothic" w:hAnsi="Century Gothic"/>
          <w:b/>
          <w:bCs/>
          <w:iCs/>
          <w:sz w:val="21"/>
          <w:szCs w:val="21"/>
        </w:rPr>
        <w:t xml:space="preserve"> </w:t>
      </w:r>
      <w:r w:rsidRPr="00816230">
        <w:rPr>
          <w:rFonts w:ascii="Century Gothic" w:hAnsi="Century Gothic"/>
          <w:b/>
          <w:bCs/>
          <w:sz w:val="21"/>
          <w:szCs w:val="21"/>
        </w:rPr>
        <w:t xml:space="preserve">kommt – wie alle Ihre Bücher – auch nicht ohne Lovestory aus. Gibt es in Bernhard </w:t>
      </w:r>
      <w:proofErr w:type="spellStart"/>
      <w:r w:rsidRPr="00816230">
        <w:rPr>
          <w:rFonts w:ascii="Century Gothic" w:hAnsi="Century Gothic"/>
          <w:b/>
          <w:bCs/>
          <w:sz w:val="21"/>
          <w:szCs w:val="21"/>
        </w:rPr>
        <w:t>Aichners</w:t>
      </w:r>
      <w:proofErr w:type="spellEnd"/>
      <w:r w:rsidRPr="00816230">
        <w:rPr>
          <w:rFonts w:ascii="Century Gothic" w:hAnsi="Century Gothic"/>
          <w:b/>
          <w:bCs/>
          <w:sz w:val="21"/>
          <w:szCs w:val="21"/>
        </w:rPr>
        <w:t xml:space="preserve"> Leben denn nichts anderes als die Liebe …?</w:t>
      </w:r>
    </w:p>
    <w:p w:rsidR="00637707" w:rsidRPr="00816230" w:rsidRDefault="00637707" w:rsidP="00637707">
      <w:pPr>
        <w:pStyle w:val="p1"/>
        <w:jc w:val="both"/>
        <w:rPr>
          <w:rFonts w:ascii="Century Gothic" w:hAnsi="Century Gothic"/>
          <w:sz w:val="21"/>
          <w:szCs w:val="21"/>
        </w:rPr>
      </w:pPr>
      <w:r w:rsidRPr="00816230">
        <w:rPr>
          <w:rFonts w:ascii="Century Gothic" w:hAnsi="Century Gothic"/>
          <w:sz w:val="21"/>
          <w:szCs w:val="21"/>
        </w:rPr>
        <w:t>Liebe ist das Wichtigste im Leben, nicht nur in meinem, sondern auch im Leben meiner Figuren. Warum sollte das also bei einem Thriller anders sein? Rita im konkreten Fall scheint aber generell kein Händchen für die richtigen Männer zu haben. Denn beim Versuch, aus ihrer Ehe mit einem Spieler und Alkoholiker auszubrechen, gerät sie an einen verheirateten Staatsanwalt, der zugleich der beste Freund ihres größten Gegenspielers ist.</w:t>
      </w:r>
    </w:p>
    <w:p w:rsidR="00637707" w:rsidRPr="00816230" w:rsidRDefault="00637707" w:rsidP="00637707">
      <w:pPr>
        <w:pStyle w:val="p2"/>
        <w:jc w:val="both"/>
        <w:rPr>
          <w:rFonts w:ascii="Century Gothic" w:hAnsi="Century Gothic"/>
          <w:sz w:val="21"/>
          <w:szCs w:val="21"/>
        </w:rPr>
      </w:pPr>
    </w:p>
    <w:p w:rsidR="00637707" w:rsidRPr="00816230" w:rsidRDefault="00637707" w:rsidP="00FA33E2">
      <w:pPr>
        <w:pStyle w:val="p1"/>
        <w:spacing w:after="80"/>
        <w:jc w:val="both"/>
        <w:rPr>
          <w:rFonts w:ascii="Century Gothic" w:hAnsi="Century Gothic"/>
          <w:b/>
          <w:bCs/>
          <w:sz w:val="21"/>
          <w:szCs w:val="21"/>
        </w:rPr>
      </w:pPr>
      <w:r w:rsidRPr="00816230">
        <w:rPr>
          <w:rFonts w:ascii="Century Gothic" w:hAnsi="Century Gothic"/>
          <w:b/>
          <w:bCs/>
          <w:sz w:val="21"/>
          <w:szCs w:val="21"/>
        </w:rPr>
        <w:t>So grausam die Handlungen und auch die Hintergründe Ihrer Figuren sind, man fühlt trotzdem mit ihnen mit und bekommt im Buch Anreize, sogar die bösesten Schurken noch zu verstehen. Glauben Sie an das Gute im Menschen?</w:t>
      </w:r>
    </w:p>
    <w:p w:rsidR="00637707" w:rsidRPr="00816230" w:rsidRDefault="00637707" w:rsidP="00637707">
      <w:pPr>
        <w:pStyle w:val="p1"/>
        <w:jc w:val="both"/>
        <w:rPr>
          <w:rFonts w:ascii="Century Gothic" w:hAnsi="Century Gothic"/>
          <w:sz w:val="21"/>
          <w:szCs w:val="21"/>
        </w:rPr>
      </w:pPr>
      <w:r w:rsidRPr="00816230">
        <w:rPr>
          <w:rFonts w:ascii="Century Gothic" w:hAnsi="Century Gothic"/>
          <w:sz w:val="21"/>
          <w:szCs w:val="21"/>
        </w:rPr>
        <w:t>Ich glaube fest daran, dass in jedem Menschen beides nebeneinander existiert: Gut und Böse, in verschiedenen Ausprägungen. Ich bin davon überzeugt, dass jeder Mensch zum Mörder werden kann. Jeder ist in der Lage, Grenzen zu überschreiten, es muss nur die Motivation stimmen. Gier, Rache, Eifersucht. Dass das zumeist – auch bei Rita – im Desaster endet, scheint dabei kein Hindernis zu sein. Und es geht mir in allen meinen Romanen auch darum, nachvollziehbar zu machen, warum jemand so ist, wie er ist, warum er so handelt, warum er zum Verbrecher wird. Deshalb kann man sich vielleicht auch so gut mit meinen Figuren identifizieren.</w:t>
      </w:r>
      <w:r w:rsidRPr="00816230">
        <w:rPr>
          <w:rStyle w:val="apple-converted-space"/>
          <w:rFonts w:ascii="Century Gothic" w:hAnsi="Century Gothic"/>
          <w:sz w:val="21"/>
          <w:szCs w:val="21"/>
        </w:rPr>
        <w:t xml:space="preserve"> Man fühlt mit den handelnden Personen mit, man hasst und liebt mit ihnen. Und das kann ganz schön unter die Haut gehen.</w:t>
      </w:r>
    </w:p>
    <w:p w:rsidR="00637707" w:rsidRPr="00816230" w:rsidRDefault="00637707" w:rsidP="00637707">
      <w:pPr>
        <w:pStyle w:val="p2"/>
        <w:jc w:val="both"/>
        <w:rPr>
          <w:rFonts w:ascii="Century Gothic" w:hAnsi="Century Gothic"/>
          <w:sz w:val="21"/>
          <w:szCs w:val="21"/>
        </w:rPr>
      </w:pPr>
    </w:p>
    <w:p w:rsidR="00637707" w:rsidRPr="00816230" w:rsidRDefault="00637707" w:rsidP="00FA33E2">
      <w:pPr>
        <w:pStyle w:val="p1"/>
        <w:spacing w:after="80"/>
        <w:jc w:val="both"/>
        <w:rPr>
          <w:rFonts w:ascii="Century Gothic" w:hAnsi="Century Gothic"/>
          <w:b/>
          <w:bCs/>
          <w:sz w:val="21"/>
          <w:szCs w:val="21"/>
        </w:rPr>
      </w:pPr>
      <w:r w:rsidRPr="00816230">
        <w:rPr>
          <w:rFonts w:ascii="Century Gothic" w:hAnsi="Century Gothic"/>
          <w:b/>
          <w:bCs/>
          <w:sz w:val="21"/>
          <w:szCs w:val="21"/>
        </w:rPr>
        <w:t xml:space="preserve">Mit Ihrer verknappten Sprache und den sehr eindringlichen, konfrontativen Dialogen haben Sie eine sehr eigene literarische Verfahrensweise entwickelt, einen eigenen Sound. Wie definieren Sie Ihre Position im </w:t>
      </w:r>
      <w:proofErr w:type="spellStart"/>
      <w:r w:rsidRPr="00816230">
        <w:rPr>
          <w:rFonts w:ascii="Century Gothic" w:hAnsi="Century Gothic"/>
          <w:b/>
          <w:bCs/>
          <w:sz w:val="21"/>
          <w:szCs w:val="21"/>
        </w:rPr>
        <w:t>Thrillergenre</w:t>
      </w:r>
      <w:proofErr w:type="spellEnd"/>
      <w:r w:rsidRPr="00816230">
        <w:rPr>
          <w:rFonts w:ascii="Century Gothic" w:hAnsi="Century Gothic"/>
          <w:b/>
          <w:bCs/>
          <w:sz w:val="21"/>
          <w:szCs w:val="21"/>
        </w:rPr>
        <w:t>?</w:t>
      </w:r>
    </w:p>
    <w:p w:rsidR="00637707" w:rsidRPr="00816230" w:rsidRDefault="00637707" w:rsidP="00637707">
      <w:pPr>
        <w:pStyle w:val="p1"/>
        <w:jc w:val="both"/>
        <w:rPr>
          <w:rFonts w:ascii="Century Gothic" w:hAnsi="Century Gothic"/>
          <w:sz w:val="21"/>
          <w:szCs w:val="21"/>
        </w:rPr>
      </w:pPr>
      <w:r w:rsidRPr="00816230">
        <w:rPr>
          <w:rFonts w:ascii="Century Gothic" w:hAnsi="Century Gothic"/>
          <w:sz w:val="21"/>
          <w:szCs w:val="21"/>
        </w:rPr>
        <w:t>Dieser Stil hat sich über die Jahre entwickelt. Mit verknappter Sprache lässt sich vieles auch zwischen den Zeilen sagen, die Leserinnen und Leser können ihre eigenen Gedanken und Bilder entwickeln, wenn sie meine Romane lesen. Auch die Dialoge haben mit den Jahren einen immer größeren Raum bekommen, weil sie so unmittelbar das ausdrücken, was man als Autor sonst oft umständlich beschreiben muss; das Publikum wiederum liebt die Dialoge, nicht nur weil es „einfacher“ ist, sie zu lesen, sondern weil sie sofort in eine der beiden Figuren schlüpfen können. Man ist als Leserin und Leser direkt am Schauplatz, kein Erzähler verwässert die Situation, es wird nicht bewertet oder interpretiert. Fakt ist, was gesagt wird.</w:t>
      </w:r>
    </w:p>
    <w:p w:rsidR="00637707" w:rsidRPr="00816230" w:rsidRDefault="00637707" w:rsidP="00637707">
      <w:pPr>
        <w:pStyle w:val="p1"/>
        <w:jc w:val="both"/>
        <w:rPr>
          <w:rFonts w:ascii="Century Gothic" w:hAnsi="Century Gothic"/>
          <w:sz w:val="21"/>
          <w:szCs w:val="21"/>
        </w:rPr>
      </w:pPr>
    </w:p>
    <w:p w:rsidR="00637707" w:rsidRPr="00816230" w:rsidRDefault="00637707" w:rsidP="00FA33E2">
      <w:pPr>
        <w:pStyle w:val="p1"/>
        <w:spacing w:after="80"/>
        <w:jc w:val="both"/>
        <w:rPr>
          <w:rFonts w:ascii="Century Gothic" w:hAnsi="Century Gothic"/>
          <w:b/>
          <w:sz w:val="21"/>
          <w:szCs w:val="21"/>
        </w:rPr>
      </w:pPr>
      <w:r w:rsidRPr="00816230">
        <w:rPr>
          <w:rFonts w:ascii="Century Gothic" w:hAnsi="Century Gothic"/>
          <w:b/>
          <w:sz w:val="21"/>
          <w:szCs w:val="21"/>
        </w:rPr>
        <w:t>Was ist neu an diesem Thriller?</w:t>
      </w:r>
    </w:p>
    <w:p w:rsidR="00637707" w:rsidRPr="00816230" w:rsidRDefault="00637707" w:rsidP="00637707">
      <w:pPr>
        <w:jc w:val="both"/>
        <w:rPr>
          <w:rFonts w:ascii="Century Gothic" w:eastAsia="Times New Roman" w:hAnsi="Century Gothic"/>
          <w:color w:val="000000"/>
          <w:sz w:val="21"/>
          <w:szCs w:val="21"/>
        </w:rPr>
      </w:pPr>
      <w:r w:rsidRPr="00816230">
        <w:rPr>
          <w:rFonts w:ascii="Century Gothic" w:eastAsia="Times New Roman" w:hAnsi="Century Gothic"/>
          <w:i/>
          <w:color w:val="000000"/>
          <w:sz w:val="21"/>
          <w:szCs w:val="21"/>
        </w:rPr>
        <w:t>Der Fund</w:t>
      </w:r>
      <w:r w:rsidRPr="00816230">
        <w:rPr>
          <w:rFonts w:ascii="Century Gothic" w:eastAsia="Times New Roman" w:hAnsi="Century Gothic"/>
          <w:color w:val="000000"/>
          <w:sz w:val="21"/>
          <w:szCs w:val="21"/>
        </w:rPr>
        <w:t xml:space="preserve"> ist ein klassischer „</w:t>
      </w:r>
      <w:proofErr w:type="spellStart"/>
      <w:r w:rsidRPr="00816230">
        <w:rPr>
          <w:rFonts w:ascii="Century Gothic" w:eastAsia="Times New Roman" w:hAnsi="Century Gothic"/>
          <w:color w:val="000000"/>
          <w:sz w:val="21"/>
          <w:szCs w:val="21"/>
        </w:rPr>
        <w:t>Aichner</w:t>
      </w:r>
      <w:proofErr w:type="spellEnd"/>
      <w:r w:rsidRPr="00816230">
        <w:rPr>
          <w:rFonts w:ascii="Century Gothic" w:eastAsia="Times New Roman" w:hAnsi="Century Gothic"/>
          <w:color w:val="000000"/>
          <w:sz w:val="21"/>
          <w:szCs w:val="21"/>
        </w:rPr>
        <w:t>“, aber zugleich auch völlig anders. Vertraut sind der Sound und der Sog. Neu ist die Konstruktion, das Setting, ich habe versucht, völlig anders zu erzählen, so zu komponieren, dass ich die Leserin und den Leser auf jeder neuen Seite bis zum Schluss überraschen kann.</w:t>
      </w:r>
    </w:p>
    <w:p w:rsidR="00637707" w:rsidRPr="00816230" w:rsidRDefault="00637707" w:rsidP="00637707">
      <w:pPr>
        <w:pStyle w:val="p1"/>
        <w:jc w:val="both"/>
        <w:rPr>
          <w:rFonts w:ascii="Century Gothic" w:hAnsi="Century Gothic"/>
          <w:sz w:val="21"/>
          <w:szCs w:val="21"/>
        </w:rPr>
      </w:pPr>
    </w:p>
    <w:p w:rsidR="00637707" w:rsidRPr="00816230" w:rsidRDefault="00637707" w:rsidP="00FA33E2">
      <w:pPr>
        <w:spacing w:after="80"/>
        <w:jc w:val="both"/>
        <w:rPr>
          <w:rFonts w:ascii="Century Gothic" w:eastAsia="Times New Roman" w:hAnsi="Century Gothic"/>
          <w:b/>
          <w:bCs/>
          <w:color w:val="000000" w:themeColor="text1"/>
          <w:sz w:val="21"/>
          <w:szCs w:val="21"/>
          <w:lang w:val="de-AT" w:eastAsia="de-DE"/>
        </w:rPr>
      </w:pPr>
      <w:r w:rsidRPr="00816230">
        <w:rPr>
          <w:rFonts w:ascii="Century Gothic" w:eastAsia="Times New Roman" w:hAnsi="Century Gothic"/>
          <w:b/>
          <w:bCs/>
          <w:color w:val="000000" w:themeColor="text1"/>
          <w:sz w:val="21"/>
          <w:szCs w:val="21"/>
          <w:lang w:val="de-AT" w:eastAsia="de-DE"/>
        </w:rPr>
        <w:t xml:space="preserve">Die Beschäftigung mit dem Thema Tod und Sterblichkeit begleitet Sie seit vielen Jahren. Sie sagen selbst, Sie seien „dem Tod auf die Schippe gesprungen“, was meinen Sie damit? </w:t>
      </w:r>
    </w:p>
    <w:p w:rsidR="00637707" w:rsidRPr="00816230" w:rsidRDefault="00637707" w:rsidP="00637707">
      <w:pPr>
        <w:jc w:val="both"/>
        <w:rPr>
          <w:rFonts w:ascii="Century Gothic" w:eastAsia="Times New Roman" w:hAnsi="Century Gothic"/>
          <w:color w:val="000000" w:themeColor="text1"/>
          <w:sz w:val="21"/>
          <w:szCs w:val="21"/>
          <w:lang w:val="de-AT" w:eastAsia="de-DE"/>
        </w:rPr>
      </w:pPr>
      <w:r w:rsidRPr="00816230">
        <w:rPr>
          <w:rFonts w:ascii="Century Gothic" w:eastAsia="Times New Roman" w:hAnsi="Century Gothic"/>
          <w:color w:val="000000" w:themeColor="text1"/>
          <w:sz w:val="21"/>
          <w:szCs w:val="21"/>
          <w:lang w:val="de-AT" w:eastAsia="de-DE"/>
        </w:rPr>
        <w:t>Der Tod ist mir in meinem Leben in vielen – angsteinflößenden, verstörenden und grauslichen – Facetten begegnet. Freiwillig und unfreiwillig. Als Ministrant am Friedhof, als Fotolaborant beim Entwickeln von Bildern für den Tatortfotografen einer Boulevardzeitung, bei der schrecklichen Lawinenkatastrophe im österreichischen Galtür. Ich habe mit 14 Jahren sehr glücklich einen Autounfall überlebt, genauso wie den Tsunami 2004 in Thailand. Das alles ging nicht spurlos an mir vorbei.</w:t>
      </w:r>
    </w:p>
    <w:p w:rsidR="00637707" w:rsidRPr="00816230" w:rsidRDefault="00637707" w:rsidP="00637707">
      <w:pPr>
        <w:jc w:val="both"/>
        <w:rPr>
          <w:rFonts w:ascii="Century Gothic" w:eastAsia="Times New Roman" w:hAnsi="Century Gothic"/>
          <w:color w:val="000000" w:themeColor="text1"/>
          <w:sz w:val="21"/>
          <w:szCs w:val="21"/>
          <w:lang w:val="de-AT" w:eastAsia="de-DE"/>
        </w:rPr>
      </w:pPr>
      <w:r w:rsidRPr="00816230">
        <w:rPr>
          <w:rFonts w:ascii="Century Gothic" w:eastAsia="Times New Roman" w:hAnsi="Century Gothic"/>
          <w:color w:val="000000" w:themeColor="text1"/>
          <w:sz w:val="21"/>
          <w:szCs w:val="21"/>
          <w:lang w:val="de-AT" w:eastAsia="de-DE"/>
        </w:rPr>
        <w:t xml:space="preserve">Irgendwann habe ich für mich entschieden, dass mir eine tiefergehende Auseinandersetzung den Schrecken nehmen soll. Deshalb habe ich damals für die Recherche der </w:t>
      </w:r>
      <w:r w:rsidRPr="00816230">
        <w:rPr>
          <w:rFonts w:ascii="Century Gothic" w:eastAsia="Times New Roman" w:hAnsi="Century Gothic"/>
          <w:i/>
          <w:iCs/>
          <w:color w:val="000000" w:themeColor="text1"/>
          <w:sz w:val="21"/>
          <w:szCs w:val="21"/>
          <w:lang w:val="de-AT" w:eastAsia="de-DE"/>
        </w:rPr>
        <w:t>Totenfrau</w:t>
      </w:r>
      <w:r w:rsidRPr="00816230">
        <w:rPr>
          <w:rFonts w:ascii="Century Gothic" w:eastAsia="Times New Roman" w:hAnsi="Century Gothic"/>
          <w:color w:val="000000" w:themeColor="text1"/>
          <w:sz w:val="21"/>
          <w:szCs w:val="21"/>
          <w:lang w:val="de-AT" w:eastAsia="de-DE"/>
        </w:rPr>
        <w:t xml:space="preserve">-Trilogie begonnen, bei einem Bestattungsunternehmen mitzuarbeiten. Ich habe Leichen gewaschen und sie für die Bestattung vorbereitet. Eine ebenso intensive wie wertvolle Erfahrung. Es hat meinen Umgang mit dem Tod leichter gemacht, es half zu begreifen, dass wir alle irgendwann sterben müssen, dass jeder Tag, </w:t>
      </w:r>
      <w:r w:rsidRPr="00816230">
        <w:rPr>
          <w:rFonts w:ascii="Century Gothic" w:eastAsia="Times New Roman" w:hAnsi="Century Gothic"/>
          <w:color w:val="000000" w:themeColor="text1"/>
          <w:sz w:val="21"/>
          <w:szCs w:val="21"/>
          <w:lang w:val="de-AT" w:eastAsia="de-DE"/>
        </w:rPr>
        <w:lastRenderedPageBreak/>
        <w:t>an dem wir leben, ein Geschenk ist. Und in diesem Sinne bin ich auch dem Tod auf die Schippe gesprungen. Ich habe mich entschieden Thriller zu schreiben, dem Tod auf literarische Art und Weise zu begegnen, um ihm den Schrecken zu nehmen. Ich würde sagen, der Plan ist aufgegangen, die Fiktion hilft wahrscheinlich nicht nur mir, den Tod als Teil unseres Lebens zu akzeptieren und friedlich mit ihm zu leben.</w:t>
      </w:r>
    </w:p>
    <w:p w:rsidR="00637707" w:rsidRPr="00816230" w:rsidRDefault="00637707" w:rsidP="00637707">
      <w:pPr>
        <w:jc w:val="both"/>
        <w:rPr>
          <w:rFonts w:ascii="Century Gothic" w:eastAsia="Times New Roman" w:hAnsi="Century Gothic"/>
          <w:color w:val="FFFF00"/>
          <w:sz w:val="21"/>
          <w:szCs w:val="21"/>
        </w:rPr>
      </w:pPr>
    </w:p>
    <w:p w:rsidR="00637707" w:rsidRPr="00816230" w:rsidRDefault="00637707" w:rsidP="00FA33E2">
      <w:pPr>
        <w:spacing w:after="80" w:line="288" w:lineRule="atLeast"/>
        <w:jc w:val="both"/>
        <w:rPr>
          <w:rFonts w:ascii="Century Gothic" w:eastAsia="Times New Roman" w:hAnsi="Century Gothic"/>
          <w:b/>
          <w:color w:val="000000"/>
          <w:sz w:val="21"/>
          <w:szCs w:val="21"/>
        </w:rPr>
      </w:pPr>
      <w:r w:rsidRPr="00816230">
        <w:rPr>
          <w:rFonts w:ascii="Century Gothic" w:eastAsia="Times New Roman" w:hAnsi="Century Gothic"/>
          <w:b/>
          <w:color w:val="000000"/>
          <w:sz w:val="21"/>
          <w:szCs w:val="21"/>
        </w:rPr>
        <w:t>Sie schreiben sehr intensiv über Gewalt und Verbrechen – haben Sie manchmal Alpträume?</w:t>
      </w:r>
    </w:p>
    <w:p w:rsidR="00637707" w:rsidRPr="00816230" w:rsidRDefault="00637707" w:rsidP="00637707">
      <w:pPr>
        <w:jc w:val="both"/>
        <w:rPr>
          <w:rFonts w:ascii="Century Gothic" w:eastAsia="Times New Roman" w:hAnsi="Century Gothic"/>
          <w:color w:val="000000"/>
          <w:sz w:val="21"/>
          <w:szCs w:val="21"/>
        </w:rPr>
      </w:pPr>
      <w:r w:rsidRPr="00816230">
        <w:rPr>
          <w:rFonts w:ascii="Century Gothic" w:eastAsia="Times New Roman" w:hAnsi="Century Gothic"/>
          <w:color w:val="000000"/>
          <w:sz w:val="21"/>
          <w:szCs w:val="21"/>
        </w:rPr>
        <w:t xml:space="preserve">Obwohl ich Thriller schreibe, träume ich sehr selten von schrecklichen Dingen. Die einzigen Alpträume, die mich über Jahre begleitet haben, waren jene nach dem Tsunami 2004 in Thailand. Ich habe lange gebraucht, dieses Nahtoderlebnis zu verarbeiten. Ich war damals überzeugt davon gewesen, dass jetzt die Welt untergeht und ich mit ihr. Als sich das Wasser zurückzog, dachte ich mir noch nichts, aber als es nach ein paar Minuten mit dieser Wucht zurückkam, wurde daraus Wirklichkeit. Ich habe mich an Bibelgeschichten erinnert, an die Sintflut, die Strafe Gottes, absurde Gedanken schossen mir durch den Kopf, ich habe nichts mehr verstanden. Da war nur noch Todesangst. Ich war auf das Balkongeländer unserer Hütte geklettert, hatte meinen einjährigen Sohn an mir festgebunden und mit dem Leben abgeschlossen. Das Wasser stieg und stieg, eine reißende Flut war es, die uns am Ende aber doch verschont hat. Das Einzige, was geblieben ist, waren die Träume. </w:t>
      </w:r>
    </w:p>
    <w:p w:rsidR="00637707" w:rsidRPr="00816230" w:rsidRDefault="00637707" w:rsidP="00637707">
      <w:pPr>
        <w:widowControl w:val="0"/>
        <w:autoSpaceDE w:val="0"/>
        <w:autoSpaceDN w:val="0"/>
        <w:adjustRightInd w:val="0"/>
        <w:jc w:val="both"/>
        <w:rPr>
          <w:rFonts w:ascii="Century Gothic" w:eastAsia="Times New Roman" w:hAnsi="Century Gothic"/>
          <w:color w:val="000000"/>
          <w:sz w:val="21"/>
          <w:szCs w:val="21"/>
        </w:rPr>
      </w:pPr>
    </w:p>
    <w:p w:rsidR="00637707" w:rsidRPr="00816230" w:rsidRDefault="00637707" w:rsidP="00FA33E2">
      <w:pPr>
        <w:widowControl w:val="0"/>
        <w:autoSpaceDE w:val="0"/>
        <w:autoSpaceDN w:val="0"/>
        <w:adjustRightInd w:val="0"/>
        <w:spacing w:after="80"/>
        <w:jc w:val="both"/>
        <w:rPr>
          <w:rFonts w:ascii="Century Gothic" w:eastAsia="Times New Roman" w:hAnsi="Century Gothic"/>
          <w:b/>
          <w:color w:val="000000"/>
          <w:sz w:val="21"/>
          <w:szCs w:val="21"/>
        </w:rPr>
      </w:pPr>
      <w:r w:rsidRPr="00816230">
        <w:rPr>
          <w:rFonts w:ascii="Century Gothic" w:eastAsia="Times New Roman" w:hAnsi="Century Gothic"/>
          <w:b/>
          <w:color w:val="000000"/>
          <w:sz w:val="21"/>
          <w:szCs w:val="21"/>
        </w:rPr>
        <w:t>Sie sind ja auch Fotograf, welche Rolle spielt die Fotografie in Ihrem Leben?</w:t>
      </w:r>
    </w:p>
    <w:p w:rsidR="00637707" w:rsidRPr="00816230" w:rsidRDefault="00637707" w:rsidP="00637707">
      <w:pPr>
        <w:widowControl w:val="0"/>
        <w:autoSpaceDE w:val="0"/>
        <w:autoSpaceDN w:val="0"/>
        <w:adjustRightInd w:val="0"/>
        <w:jc w:val="both"/>
        <w:rPr>
          <w:rFonts w:ascii="Century Gothic" w:eastAsia="Times New Roman" w:hAnsi="Century Gothic"/>
          <w:color w:val="000000"/>
          <w:sz w:val="21"/>
          <w:szCs w:val="21"/>
        </w:rPr>
      </w:pPr>
      <w:r w:rsidRPr="00816230">
        <w:rPr>
          <w:rFonts w:ascii="Century Gothic" w:eastAsia="Times New Roman" w:hAnsi="Century Gothic"/>
          <w:color w:val="000000"/>
          <w:sz w:val="21"/>
          <w:szCs w:val="21"/>
        </w:rPr>
        <w:t xml:space="preserve">Mit 17 Jahren habe ich das Gymnasium abgebrochen und mich zunächst als Kellner durchgeschlagen. Durch Zufall hat es sich ergeben, dass ich meiner Leidenschaft, der Fotografie, auch beruflich Raum geben konnte. Vier Jahre lang habe ich in einem Fotolabor gearbeitet, nebenbei in der Abendschule das Abitur nachgeholt und ein Germanistikstudium begonnen. Bis zum Abschluss des Studiums habe ich dann als Pressefotograf für eine der größten Tageszeitungen Österreichs gearbeitet. Dann gründete ich gemeinsam mit meiner Frau ein Atelier für Werbefotografie. Abends und in den Nachtstunden habe ich geschrieben. Die Fotografie hat mein Leben und mein Schreiben ermöglicht und geprägt. Es waren zwei Karrieren, an denen ich parallel gearbeitet habe, zwei Berufe, die sich gegenseitig gutgetan haben. Der fotografische Blick im Schreiben und das Erzählende in der Fotografie – beides ist bis heute untrennbar miteinander verbunden. </w:t>
      </w:r>
    </w:p>
    <w:p w:rsidR="00986BDE" w:rsidRPr="00816230" w:rsidRDefault="00986BDE" w:rsidP="00F437F0">
      <w:pPr>
        <w:rPr>
          <w:rFonts w:ascii="Century Gothic" w:hAnsi="Century Gothic"/>
          <w:color w:val="000000" w:themeColor="text1"/>
          <w:sz w:val="21"/>
          <w:szCs w:val="21"/>
        </w:rPr>
      </w:pPr>
    </w:p>
    <w:p w:rsidR="00EB1092" w:rsidRPr="00816230" w:rsidRDefault="00EB1092" w:rsidP="00F437F0">
      <w:pPr>
        <w:rPr>
          <w:rFonts w:ascii="Century Gothic" w:hAnsi="Century Gothic"/>
          <w:color w:val="000000" w:themeColor="text1"/>
          <w:sz w:val="21"/>
          <w:szCs w:val="21"/>
        </w:rPr>
      </w:pPr>
    </w:p>
    <w:p w:rsidR="00C919AB" w:rsidRPr="00010225" w:rsidRDefault="00C919AB" w:rsidP="00FA33E2">
      <w:pPr>
        <w:rPr>
          <w:rFonts w:ascii="Century Gothic" w:hAnsi="Century Gothic"/>
          <w:bCs/>
          <w:color w:val="000000" w:themeColor="text1"/>
          <w:sz w:val="21"/>
          <w:szCs w:val="21"/>
        </w:rPr>
      </w:pPr>
      <w:bookmarkStart w:id="4" w:name="OLE_LINK1"/>
      <w:r w:rsidRPr="00FA33E2">
        <w:rPr>
          <w:rFonts w:ascii="Century Gothic" w:hAnsi="Century Gothic"/>
          <w:b/>
          <w:color w:val="000000" w:themeColor="text1"/>
          <w:sz w:val="21"/>
          <w:szCs w:val="21"/>
        </w:rPr>
        <w:t>Buc</w:t>
      </w:r>
      <w:r w:rsidR="00D4375D" w:rsidRPr="00FA33E2">
        <w:rPr>
          <w:rFonts w:ascii="Century Gothic" w:hAnsi="Century Gothic"/>
          <w:b/>
          <w:color w:val="000000" w:themeColor="text1"/>
          <w:sz w:val="21"/>
          <w:szCs w:val="21"/>
        </w:rPr>
        <w:t xml:space="preserve">hpräsentationen &amp; Lesungen </w:t>
      </w:r>
      <w:r w:rsidR="002E3637" w:rsidRPr="00FA33E2">
        <w:rPr>
          <w:rFonts w:ascii="Century Gothic" w:hAnsi="Century Gothic"/>
          <w:b/>
          <w:color w:val="000000" w:themeColor="text1"/>
          <w:sz w:val="21"/>
          <w:szCs w:val="21"/>
        </w:rPr>
        <w:t>DER FUND</w:t>
      </w:r>
      <w:r w:rsidR="00D4375D" w:rsidRPr="00FA33E2">
        <w:rPr>
          <w:rFonts w:ascii="Century Gothic" w:hAnsi="Century Gothic"/>
          <w:b/>
          <w:color w:val="000000" w:themeColor="text1"/>
          <w:sz w:val="21"/>
          <w:szCs w:val="21"/>
        </w:rPr>
        <w:t xml:space="preserve"> 201</w:t>
      </w:r>
      <w:r w:rsidR="002E3637" w:rsidRPr="00FA33E2">
        <w:rPr>
          <w:rFonts w:ascii="Century Gothic" w:hAnsi="Century Gothic"/>
          <w:b/>
          <w:color w:val="000000" w:themeColor="text1"/>
          <w:sz w:val="21"/>
          <w:szCs w:val="21"/>
        </w:rPr>
        <w:t>9</w:t>
      </w:r>
      <w:r w:rsidR="0097739F">
        <w:rPr>
          <w:rFonts w:ascii="Century Gothic" w:hAnsi="Century Gothic"/>
          <w:b/>
          <w:color w:val="000000" w:themeColor="text1"/>
          <w:sz w:val="21"/>
          <w:szCs w:val="21"/>
        </w:rPr>
        <w:t xml:space="preserve"> </w:t>
      </w:r>
      <w:r w:rsidR="0097739F" w:rsidRPr="00010225">
        <w:rPr>
          <w:rFonts w:ascii="Century Gothic" w:hAnsi="Century Gothic"/>
          <w:bCs/>
          <w:color w:val="000000" w:themeColor="text1"/>
          <w:sz w:val="21"/>
          <w:szCs w:val="21"/>
        </w:rPr>
        <w:t>(Auswahl)</w:t>
      </w:r>
    </w:p>
    <w:p w:rsidR="00986BDE" w:rsidRPr="00FA33E2" w:rsidRDefault="00986BDE" w:rsidP="00FA33E2">
      <w:pPr>
        <w:rPr>
          <w:rFonts w:ascii="Century Gothic" w:hAnsi="Century Gothic"/>
          <w:color w:val="000000" w:themeColor="text1"/>
          <w:sz w:val="21"/>
          <w:szCs w:val="21"/>
          <w:lang w:val="de-AT"/>
        </w:rPr>
      </w:pP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30.09.2019, 19:00</w:t>
      </w:r>
      <w:r>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Linz</w:t>
      </w:r>
      <w:r>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Bildungshaus St. Magdalena</w:t>
      </w:r>
      <w:r>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Schatzweg 177</w:t>
      </w:r>
    </w:p>
    <w:p w:rsidR="00BB4FEB"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01.10.2019, 19:00</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Gänserndorf</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Stadtbücherei</w:t>
      </w:r>
      <w:r w:rsidR="00BB4FEB">
        <w:rPr>
          <w:rFonts w:ascii="Century Gothic" w:eastAsia="Times New Roman" w:hAnsi="Century Gothic"/>
          <w:sz w:val="21"/>
          <w:szCs w:val="21"/>
          <w:lang w:val="de-AT" w:eastAsia="de-DE"/>
        </w:rPr>
        <w:t xml:space="preserve">, </w:t>
      </w:r>
      <w:proofErr w:type="spellStart"/>
      <w:r w:rsidRPr="00FA33E2">
        <w:rPr>
          <w:rFonts w:ascii="Century Gothic" w:eastAsia="Times New Roman" w:hAnsi="Century Gothic"/>
          <w:sz w:val="21"/>
          <w:szCs w:val="21"/>
          <w:lang w:val="de-AT" w:eastAsia="de-DE"/>
        </w:rPr>
        <w:t>Bahnstrasse</w:t>
      </w:r>
      <w:proofErr w:type="spellEnd"/>
      <w:r w:rsidRPr="00FA33E2">
        <w:rPr>
          <w:rFonts w:ascii="Century Gothic" w:eastAsia="Times New Roman" w:hAnsi="Century Gothic"/>
          <w:sz w:val="21"/>
          <w:szCs w:val="21"/>
          <w:lang w:val="de-AT" w:eastAsia="de-DE"/>
        </w:rPr>
        <w:t xml:space="preserve"> 34 </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02.10.2019</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Wien</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BB4FE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Thalia W3 </w:t>
      </w:r>
      <w:proofErr w:type="spellStart"/>
      <w:r w:rsidRPr="00FA33E2">
        <w:rPr>
          <w:rFonts w:ascii="Century Gothic" w:eastAsia="Times New Roman" w:hAnsi="Century Gothic"/>
          <w:sz w:val="21"/>
          <w:szCs w:val="21"/>
          <w:lang w:val="de-AT" w:eastAsia="de-DE"/>
        </w:rPr>
        <w:t>Landstrasser</w:t>
      </w:r>
      <w:proofErr w:type="spellEnd"/>
      <w:r w:rsidRPr="00FA33E2">
        <w:rPr>
          <w:rFonts w:ascii="Century Gothic" w:eastAsia="Times New Roman" w:hAnsi="Century Gothic"/>
          <w:sz w:val="21"/>
          <w:szCs w:val="21"/>
          <w:lang w:val="de-AT" w:eastAsia="de-DE"/>
        </w:rPr>
        <w:t xml:space="preserve"> Hauptstra</w:t>
      </w:r>
      <w:r w:rsidR="00BB4FEB">
        <w:rPr>
          <w:rFonts w:ascii="Century Gothic" w:eastAsia="Times New Roman" w:hAnsi="Century Gothic"/>
          <w:sz w:val="21"/>
          <w:szCs w:val="21"/>
          <w:lang w:val="de-AT" w:eastAsia="de-DE"/>
        </w:rPr>
        <w:t>ß</w:t>
      </w:r>
      <w:r w:rsidRPr="00FA33E2">
        <w:rPr>
          <w:rFonts w:ascii="Century Gothic" w:eastAsia="Times New Roman" w:hAnsi="Century Gothic"/>
          <w:sz w:val="21"/>
          <w:szCs w:val="21"/>
          <w:lang w:val="de-AT" w:eastAsia="de-DE"/>
        </w:rPr>
        <w:t>e</w:t>
      </w:r>
      <w:r w:rsidR="007E5C36">
        <w:rPr>
          <w:rFonts w:ascii="Century Gothic" w:eastAsia="Times New Roman" w:hAnsi="Century Gothic"/>
          <w:sz w:val="21"/>
          <w:szCs w:val="21"/>
          <w:lang w:val="de-AT" w:eastAsia="de-DE"/>
        </w:rPr>
        <w:t xml:space="preserve"> 1A</w:t>
      </w:r>
      <w:r w:rsidRPr="00FA33E2">
        <w:rPr>
          <w:rFonts w:ascii="Century Gothic" w:eastAsia="Times New Roman" w:hAnsi="Century Gothic"/>
          <w:sz w:val="21"/>
          <w:szCs w:val="21"/>
          <w:lang w:val="de-AT" w:eastAsia="de-DE"/>
        </w:rPr>
        <w:t xml:space="preserve"> </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03.10.2019</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Steyr</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Sparkasse</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OÖ</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Geschlossene Gesellschaft </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04.10.2019, 20:00</w:t>
      </w:r>
      <w:r w:rsidR="007E5C36">
        <w:rPr>
          <w:rFonts w:ascii="Century Gothic" w:eastAsia="Times New Roman" w:hAnsi="Century Gothic"/>
          <w:sz w:val="21"/>
          <w:szCs w:val="21"/>
          <w:lang w:val="de-AT" w:eastAsia="de-DE"/>
        </w:rPr>
        <w:t xml:space="preserve">, </w:t>
      </w:r>
      <w:proofErr w:type="spellStart"/>
      <w:r w:rsidRPr="00FA33E2">
        <w:rPr>
          <w:rFonts w:ascii="Century Gothic" w:eastAsia="Times New Roman" w:hAnsi="Century Gothic"/>
          <w:b/>
          <w:bCs/>
          <w:sz w:val="21"/>
          <w:szCs w:val="21"/>
          <w:lang w:val="de-AT" w:eastAsia="de-DE"/>
        </w:rPr>
        <w:t>Haugsdorf</w:t>
      </w:r>
      <w:proofErr w:type="spellEnd"/>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Aula der VS </w:t>
      </w:r>
      <w:proofErr w:type="spellStart"/>
      <w:r w:rsidRPr="00FA33E2">
        <w:rPr>
          <w:rFonts w:ascii="Century Gothic" w:eastAsia="Times New Roman" w:hAnsi="Century Gothic"/>
          <w:sz w:val="21"/>
          <w:szCs w:val="21"/>
          <w:lang w:val="de-AT" w:eastAsia="de-DE"/>
        </w:rPr>
        <w:t>Haugsdorf</w:t>
      </w:r>
      <w:proofErr w:type="spellEnd"/>
      <w:r w:rsidR="007E5C36">
        <w:rPr>
          <w:rFonts w:ascii="Century Gothic" w:eastAsia="Times New Roman" w:hAnsi="Century Gothic"/>
          <w:sz w:val="21"/>
          <w:szCs w:val="21"/>
          <w:lang w:val="de-AT" w:eastAsia="de-DE"/>
        </w:rPr>
        <w:t xml:space="preserve">, </w:t>
      </w:r>
      <w:proofErr w:type="spellStart"/>
      <w:r w:rsidRPr="00FA33E2">
        <w:rPr>
          <w:rFonts w:ascii="Century Gothic" w:eastAsia="Times New Roman" w:hAnsi="Century Gothic"/>
          <w:sz w:val="21"/>
          <w:szCs w:val="21"/>
          <w:lang w:val="de-AT" w:eastAsia="de-DE"/>
        </w:rPr>
        <w:t>Auggenthal</w:t>
      </w:r>
      <w:proofErr w:type="spellEnd"/>
      <w:r w:rsidRPr="00FA33E2">
        <w:rPr>
          <w:rFonts w:ascii="Century Gothic" w:eastAsia="Times New Roman" w:hAnsi="Century Gothic"/>
          <w:sz w:val="21"/>
          <w:szCs w:val="21"/>
          <w:lang w:val="de-AT" w:eastAsia="de-DE"/>
        </w:rPr>
        <w:t xml:space="preserve"> 156 </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05.10.2019, 20:15</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Niederwaldkirchen</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7E5C36">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Kulturverein </w:t>
      </w:r>
      <w:proofErr w:type="spellStart"/>
      <w:r w:rsidRPr="00FA33E2">
        <w:rPr>
          <w:rFonts w:ascii="Century Gothic" w:eastAsia="Times New Roman" w:hAnsi="Century Gothic"/>
          <w:sz w:val="21"/>
          <w:szCs w:val="21"/>
          <w:lang w:val="de-AT" w:eastAsia="de-DE"/>
        </w:rPr>
        <w:t>Niku</w:t>
      </w:r>
      <w:proofErr w:type="spellEnd"/>
      <w:r w:rsidR="007E5C36">
        <w:rPr>
          <w:rFonts w:ascii="Century Gothic" w:eastAsia="Times New Roman" w:hAnsi="Century Gothic"/>
          <w:sz w:val="21"/>
          <w:szCs w:val="21"/>
          <w:lang w:val="de-AT" w:eastAsia="de-DE"/>
        </w:rPr>
        <w:t xml:space="preserve">, </w:t>
      </w:r>
      <w:proofErr w:type="spellStart"/>
      <w:r w:rsidRPr="00FA33E2">
        <w:rPr>
          <w:rFonts w:ascii="Century Gothic" w:eastAsia="Times New Roman" w:hAnsi="Century Gothic"/>
          <w:sz w:val="21"/>
          <w:szCs w:val="21"/>
          <w:lang w:val="de-AT" w:eastAsia="de-DE"/>
        </w:rPr>
        <w:t>Florianiplatz</w:t>
      </w:r>
      <w:proofErr w:type="spellEnd"/>
      <w:r w:rsidRPr="00FA33E2">
        <w:rPr>
          <w:rFonts w:ascii="Century Gothic" w:eastAsia="Times New Roman" w:hAnsi="Century Gothic"/>
          <w:sz w:val="21"/>
          <w:szCs w:val="21"/>
          <w:lang w:val="de-AT" w:eastAsia="de-DE"/>
        </w:rPr>
        <w:t xml:space="preserve"> 1 </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11.10.2019, 20:00</w:t>
      </w:r>
      <w:r w:rsidR="00A87B18">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Gmunden</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Haus Salzkammergut </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17.10.2019, 20:00</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Frankfurt</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Buchpräsentation</w:t>
      </w:r>
      <w:r w:rsidR="0097739F">
        <w:rPr>
          <w:rFonts w:ascii="Century Gothic" w:eastAsia="Times New Roman" w:hAnsi="Century Gothic"/>
          <w:sz w:val="21"/>
          <w:szCs w:val="21"/>
          <w:lang w:val="de-AT" w:eastAsia="de-DE"/>
        </w:rPr>
        <w:t xml:space="preserve"> im Rahmen von </w:t>
      </w:r>
      <w:r w:rsidR="0097739F" w:rsidRPr="0097739F">
        <w:rPr>
          <w:rFonts w:ascii="Century Gothic" w:eastAsia="Times New Roman" w:hAnsi="Century Gothic"/>
          <w:i/>
          <w:iCs/>
          <w:sz w:val="21"/>
          <w:szCs w:val="21"/>
          <w:lang w:val="de-AT" w:eastAsia="de-DE"/>
        </w:rPr>
        <w:t>Open Books</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Frankfurter Buchmesse</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lastRenderedPageBreak/>
        <w:t>18.10.2019, 20:00</w:t>
      </w:r>
      <w:r w:rsidR="00D607CB">
        <w:rPr>
          <w:rFonts w:ascii="Century Gothic" w:eastAsia="Times New Roman" w:hAnsi="Century Gothic"/>
          <w:sz w:val="21"/>
          <w:szCs w:val="21"/>
          <w:lang w:val="de-AT" w:eastAsia="de-DE"/>
        </w:rPr>
        <w:t xml:space="preserve">, </w:t>
      </w:r>
      <w:proofErr w:type="spellStart"/>
      <w:r w:rsidRPr="00FA33E2">
        <w:rPr>
          <w:rFonts w:ascii="Century Gothic" w:eastAsia="Times New Roman" w:hAnsi="Century Gothic"/>
          <w:b/>
          <w:bCs/>
          <w:sz w:val="21"/>
          <w:szCs w:val="21"/>
          <w:lang w:val="de-AT" w:eastAsia="de-DE"/>
        </w:rPr>
        <w:t>Velden</w:t>
      </w:r>
      <w:proofErr w:type="spellEnd"/>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Schloss </w:t>
      </w:r>
      <w:proofErr w:type="spellStart"/>
      <w:r w:rsidRPr="00FA33E2">
        <w:rPr>
          <w:rFonts w:ascii="Century Gothic" w:eastAsia="Times New Roman" w:hAnsi="Century Gothic"/>
          <w:sz w:val="21"/>
          <w:szCs w:val="21"/>
          <w:lang w:val="de-AT" w:eastAsia="de-DE"/>
        </w:rPr>
        <w:t>Velden</w:t>
      </w:r>
      <w:proofErr w:type="spellEnd"/>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Eröffnung des KRIMIFEST WÖRTHERSEE </w:t>
      </w:r>
    </w:p>
    <w:p w:rsidR="00FA33E2" w:rsidRPr="00FA33E2" w:rsidRDefault="00FA33E2" w:rsidP="00507006">
      <w:pPr>
        <w:spacing w:after="40"/>
        <w:rPr>
          <w:rFonts w:ascii="Century Gothic" w:eastAsia="Times New Roman" w:hAnsi="Century Gothic"/>
          <w:sz w:val="21"/>
          <w:szCs w:val="21"/>
          <w:lang w:val="de-AT" w:eastAsia="de-DE"/>
        </w:rPr>
      </w:pPr>
      <w:r w:rsidRPr="00FA33E2">
        <w:rPr>
          <w:rFonts w:ascii="Century Gothic" w:eastAsia="Times New Roman" w:hAnsi="Century Gothic"/>
          <w:sz w:val="21"/>
          <w:szCs w:val="21"/>
          <w:lang w:val="de-AT" w:eastAsia="de-DE"/>
        </w:rPr>
        <w:t>20.10.2019, 09:00</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b/>
          <w:bCs/>
          <w:sz w:val="21"/>
          <w:szCs w:val="21"/>
          <w:lang w:val="de-AT" w:eastAsia="de-DE"/>
        </w:rPr>
        <w:t>Ötztal-Bahnhof</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DER FUND</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Bühnenshow mit Bernhard </w:t>
      </w:r>
      <w:proofErr w:type="spellStart"/>
      <w:r w:rsidRPr="00FA33E2">
        <w:rPr>
          <w:rFonts w:ascii="Century Gothic" w:eastAsia="Times New Roman" w:hAnsi="Century Gothic"/>
          <w:sz w:val="21"/>
          <w:szCs w:val="21"/>
          <w:lang w:val="de-AT" w:eastAsia="de-DE"/>
        </w:rPr>
        <w:t>Aichner</w:t>
      </w:r>
      <w:proofErr w:type="spellEnd"/>
      <w:r w:rsidRPr="00FA33E2">
        <w:rPr>
          <w:rFonts w:ascii="Century Gothic" w:eastAsia="Times New Roman" w:hAnsi="Century Gothic"/>
          <w:sz w:val="21"/>
          <w:szCs w:val="21"/>
          <w:lang w:val="de-AT" w:eastAsia="de-DE"/>
        </w:rPr>
        <w:t xml:space="preserve"> &amp; Florian Eisner</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Baguette</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Krimifrühstück bei Baguette</w:t>
      </w:r>
      <w:r w:rsidR="00D607CB">
        <w:rPr>
          <w:rFonts w:ascii="Century Gothic" w:eastAsia="Times New Roman" w:hAnsi="Century Gothic"/>
          <w:sz w:val="21"/>
          <w:szCs w:val="21"/>
          <w:lang w:val="de-AT" w:eastAsia="de-DE"/>
        </w:rPr>
        <w:t xml:space="preserve">, </w:t>
      </w:r>
      <w:r w:rsidRPr="00FA33E2">
        <w:rPr>
          <w:rFonts w:ascii="Century Gothic" w:eastAsia="Times New Roman" w:hAnsi="Century Gothic"/>
          <w:sz w:val="21"/>
          <w:szCs w:val="21"/>
          <w:lang w:val="de-AT" w:eastAsia="de-DE"/>
        </w:rPr>
        <w:t xml:space="preserve">im Rahmen des KRIMIFEST TIROL </w:t>
      </w:r>
    </w:p>
    <w:p w:rsidR="00FA33E2" w:rsidRPr="00507006" w:rsidRDefault="00FA33E2" w:rsidP="00507006">
      <w:pPr>
        <w:spacing w:after="40"/>
        <w:rPr>
          <w:rFonts w:ascii="Century Gothic" w:eastAsia="Times New Roman" w:hAnsi="Century Gothic"/>
          <w:sz w:val="21"/>
          <w:szCs w:val="21"/>
          <w:lang w:val="de-AT" w:eastAsia="de-DE"/>
        </w:rPr>
      </w:pPr>
      <w:r w:rsidRPr="00507006">
        <w:rPr>
          <w:rFonts w:ascii="Century Gothic" w:eastAsia="Times New Roman" w:hAnsi="Century Gothic"/>
          <w:sz w:val="21"/>
          <w:szCs w:val="21"/>
          <w:lang w:val="de-AT" w:eastAsia="de-DE"/>
        </w:rPr>
        <w:t>20.10.2019, 20:00</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b/>
          <w:bCs/>
          <w:sz w:val="21"/>
          <w:szCs w:val="21"/>
          <w:lang w:val="de-AT" w:eastAsia="de-DE"/>
        </w:rPr>
        <w:t>Innsbruck</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DER FUND</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Bühnenshow mit Bernhard </w:t>
      </w:r>
      <w:proofErr w:type="spellStart"/>
      <w:r w:rsidRPr="00507006">
        <w:rPr>
          <w:rFonts w:ascii="Century Gothic" w:eastAsia="Times New Roman" w:hAnsi="Century Gothic"/>
          <w:sz w:val="21"/>
          <w:szCs w:val="21"/>
          <w:lang w:val="de-AT" w:eastAsia="de-DE"/>
        </w:rPr>
        <w:t>Aichner</w:t>
      </w:r>
      <w:proofErr w:type="spellEnd"/>
      <w:r w:rsidRPr="00507006">
        <w:rPr>
          <w:rFonts w:ascii="Century Gothic" w:eastAsia="Times New Roman" w:hAnsi="Century Gothic"/>
          <w:sz w:val="21"/>
          <w:szCs w:val="21"/>
          <w:lang w:val="de-AT" w:eastAsia="de-DE"/>
        </w:rPr>
        <w:t xml:space="preserve"> &amp; Florian Eisner</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Treibhaus</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im Rahmen des KRIMIFEST TIROL </w:t>
      </w:r>
    </w:p>
    <w:p w:rsidR="00FA33E2" w:rsidRPr="00507006" w:rsidRDefault="00FA33E2" w:rsidP="00507006">
      <w:pPr>
        <w:spacing w:after="40"/>
        <w:rPr>
          <w:rFonts w:ascii="Century Gothic" w:eastAsia="Times New Roman" w:hAnsi="Century Gothic"/>
          <w:sz w:val="21"/>
          <w:szCs w:val="21"/>
          <w:lang w:val="de-AT" w:eastAsia="de-DE"/>
        </w:rPr>
      </w:pPr>
      <w:r w:rsidRPr="00507006">
        <w:rPr>
          <w:rFonts w:ascii="Century Gothic" w:eastAsia="Times New Roman" w:hAnsi="Century Gothic"/>
          <w:sz w:val="21"/>
          <w:szCs w:val="21"/>
          <w:lang w:val="de-AT" w:eastAsia="de-DE"/>
        </w:rPr>
        <w:t>21.10.2019</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b/>
          <w:bCs/>
          <w:sz w:val="21"/>
          <w:szCs w:val="21"/>
          <w:lang w:val="de-AT" w:eastAsia="de-DE"/>
        </w:rPr>
        <w:t>Wien</w:t>
      </w:r>
      <w:r w:rsidR="00D607CB" w:rsidRPr="00507006">
        <w:rPr>
          <w:rFonts w:ascii="Century Gothic" w:eastAsia="Times New Roman" w:hAnsi="Century Gothic"/>
          <w:b/>
          <w:bCs/>
          <w:sz w:val="21"/>
          <w:szCs w:val="21"/>
          <w:lang w:val="de-AT" w:eastAsia="de-DE"/>
        </w:rPr>
        <w:t xml:space="preserve">, </w:t>
      </w:r>
      <w:r w:rsidRPr="00507006">
        <w:rPr>
          <w:rFonts w:ascii="Century Gothic" w:eastAsia="Times New Roman" w:hAnsi="Century Gothic"/>
          <w:sz w:val="21"/>
          <w:szCs w:val="21"/>
          <w:lang w:val="de-AT" w:eastAsia="de-DE"/>
        </w:rPr>
        <w:t>SUPPORT von SIMON BECKETT</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Bernhard </w:t>
      </w:r>
      <w:proofErr w:type="spellStart"/>
      <w:r w:rsidRPr="00507006">
        <w:rPr>
          <w:rFonts w:ascii="Century Gothic" w:eastAsia="Times New Roman" w:hAnsi="Century Gothic"/>
          <w:sz w:val="21"/>
          <w:szCs w:val="21"/>
          <w:lang w:val="de-AT" w:eastAsia="de-DE"/>
        </w:rPr>
        <w:t>Aichner</w:t>
      </w:r>
      <w:proofErr w:type="spellEnd"/>
      <w:r w:rsidRPr="00507006">
        <w:rPr>
          <w:rFonts w:ascii="Century Gothic" w:eastAsia="Times New Roman" w:hAnsi="Century Gothic"/>
          <w:sz w:val="21"/>
          <w:szCs w:val="21"/>
          <w:lang w:val="de-AT" w:eastAsia="de-DE"/>
        </w:rPr>
        <w:t xml:space="preserve"> liest die deutsche Stimme</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Moderation: Günter Keil</w:t>
      </w:r>
      <w:r w:rsidR="00D607CB" w:rsidRPr="00507006">
        <w:rPr>
          <w:rFonts w:ascii="Century Gothic" w:eastAsia="Times New Roman" w:hAnsi="Century Gothic"/>
          <w:sz w:val="21"/>
          <w:szCs w:val="21"/>
          <w:lang w:val="de-AT" w:eastAsia="de-DE"/>
        </w:rPr>
        <w:t xml:space="preserve">, </w:t>
      </w:r>
      <w:proofErr w:type="spellStart"/>
      <w:r w:rsidRPr="00507006">
        <w:rPr>
          <w:rFonts w:ascii="Century Gothic" w:eastAsia="Times New Roman" w:hAnsi="Century Gothic"/>
          <w:sz w:val="21"/>
          <w:szCs w:val="21"/>
          <w:lang w:val="de-AT" w:eastAsia="de-DE"/>
        </w:rPr>
        <w:t>Village</w:t>
      </w:r>
      <w:proofErr w:type="spellEnd"/>
      <w:r w:rsidRPr="00507006">
        <w:rPr>
          <w:rFonts w:ascii="Century Gothic" w:eastAsia="Times New Roman" w:hAnsi="Century Gothic"/>
          <w:sz w:val="21"/>
          <w:szCs w:val="21"/>
          <w:lang w:val="de-AT" w:eastAsia="de-DE"/>
        </w:rPr>
        <w:t xml:space="preserve"> Cinema Mitte</w:t>
      </w:r>
      <w:r w:rsidR="00D607CB" w:rsidRPr="00507006">
        <w:rPr>
          <w:rFonts w:ascii="Century Gothic" w:eastAsia="Times New Roman" w:hAnsi="Century Gothic"/>
          <w:sz w:val="21"/>
          <w:szCs w:val="21"/>
          <w:lang w:val="de-AT" w:eastAsia="de-DE"/>
        </w:rPr>
        <w:t xml:space="preserve">, </w:t>
      </w:r>
      <w:proofErr w:type="spellStart"/>
      <w:r w:rsidRPr="00507006">
        <w:rPr>
          <w:rFonts w:ascii="Century Gothic" w:eastAsia="Times New Roman" w:hAnsi="Century Gothic"/>
          <w:sz w:val="21"/>
          <w:szCs w:val="21"/>
          <w:lang w:val="de-AT" w:eastAsia="de-DE"/>
        </w:rPr>
        <w:t>Landstrasser</w:t>
      </w:r>
      <w:proofErr w:type="spellEnd"/>
      <w:r w:rsidRPr="00507006">
        <w:rPr>
          <w:rFonts w:ascii="Century Gothic" w:eastAsia="Times New Roman" w:hAnsi="Century Gothic"/>
          <w:sz w:val="21"/>
          <w:szCs w:val="21"/>
          <w:lang w:val="de-AT" w:eastAsia="de-DE"/>
        </w:rPr>
        <w:t xml:space="preserve"> </w:t>
      </w:r>
      <w:proofErr w:type="spellStart"/>
      <w:r w:rsidRPr="00507006">
        <w:rPr>
          <w:rFonts w:ascii="Century Gothic" w:eastAsia="Times New Roman" w:hAnsi="Century Gothic"/>
          <w:sz w:val="21"/>
          <w:szCs w:val="21"/>
          <w:lang w:val="de-AT" w:eastAsia="de-DE"/>
        </w:rPr>
        <w:t>Hauptstrasse</w:t>
      </w:r>
      <w:proofErr w:type="spellEnd"/>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im Rahmen des KRIMIFEST bei THALIA </w:t>
      </w:r>
    </w:p>
    <w:p w:rsidR="00FA33E2" w:rsidRPr="00507006" w:rsidRDefault="00FA33E2" w:rsidP="00507006">
      <w:pPr>
        <w:spacing w:after="40"/>
        <w:rPr>
          <w:rFonts w:ascii="Century Gothic" w:eastAsia="Times New Roman" w:hAnsi="Century Gothic"/>
          <w:sz w:val="21"/>
          <w:szCs w:val="21"/>
          <w:lang w:val="de-AT" w:eastAsia="de-DE"/>
        </w:rPr>
      </w:pPr>
      <w:r w:rsidRPr="00507006">
        <w:rPr>
          <w:rFonts w:ascii="Century Gothic" w:eastAsia="Times New Roman" w:hAnsi="Century Gothic"/>
          <w:sz w:val="21"/>
          <w:szCs w:val="21"/>
          <w:lang w:val="de-AT" w:eastAsia="de-DE"/>
        </w:rPr>
        <w:t>29.10.2019</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b/>
          <w:bCs/>
          <w:sz w:val="21"/>
          <w:szCs w:val="21"/>
          <w:lang w:val="de-AT" w:eastAsia="de-DE"/>
        </w:rPr>
        <w:t>Braunschweig</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DER FUND</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Bühnenshow mit Bernhard </w:t>
      </w:r>
      <w:proofErr w:type="spellStart"/>
      <w:r w:rsidRPr="00507006">
        <w:rPr>
          <w:rFonts w:ascii="Century Gothic" w:eastAsia="Times New Roman" w:hAnsi="Century Gothic"/>
          <w:sz w:val="21"/>
          <w:szCs w:val="21"/>
          <w:lang w:val="de-AT" w:eastAsia="de-DE"/>
        </w:rPr>
        <w:t>Aichner</w:t>
      </w:r>
      <w:proofErr w:type="spellEnd"/>
      <w:r w:rsidRPr="00507006">
        <w:rPr>
          <w:rFonts w:ascii="Century Gothic" w:eastAsia="Times New Roman" w:hAnsi="Century Gothic"/>
          <w:sz w:val="21"/>
          <w:szCs w:val="21"/>
          <w:lang w:val="de-AT" w:eastAsia="de-DE"/>
        </w:rPr>
        <w:t xml:space="preserve"> &amp; Florian Eisner</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Krimifestival Braunschweig </w:t>
      </w:r>
    </w:p>
    <w:p w:rsidR="00FA33E2" w:rsidRPr="00507006" w:rsidRDefault="00FA33E2" w:rsidP="00507006">
      <w:pPr>
        <w:spacing w:after="40"/>
        <w:rPr>
          <w:rFonts w:ascii="Century Gothic" w:eastAsia="Times New Roman" w:hAnsi="Century Gothic"/>
          <w:sz w:val="21"/>
          <w:szCs w:val="21"/>
          <w:lang w:val="de-AT" w:eastAsia="de-DE"/>
        </w:rPr>
      </w:pPr>
      <w:r w:rsidRPr="00507006">
        <w:rPr>
          <w:rFonts w:ascii="Century Gothic" w:eastAsia="Times New Roman" w:hAnsi="Century Gothic"/>
          <w:sz w:val="21"/>
          <w:szCs w:val="21"/>
          <w:lang w:val="de-AT" w:eastAsia="de-DE"/>
        </w:rPr>
        <w:t>10.11.2019, 15:00</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b/>
          <w:bCs/>
          <w:sz w:val="21"/>
          <w:szCs w:val="21"/>
          <w:lang w:val="de-AT" w:eastAsia="de-DE"/>
        </w:rPr>
        <w:t>Wien</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Buchpräsentation KASCHMIRGEFÜHL</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gemeinsam mit URSULA POZNANSKI</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Buch Wien</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Bühne 3 / Halle D</w:t>
      </w:r>
    </w:p>
    <w:p w:rsidR="00FA33E2" w:rsidRPr="00507006" w:rsidRDefault="00FA33E2" w:rsidP="00507006">
      <w:pPr>
        <w:spacing w:after="40"/>
        <w:rPr>
          <w:rFonts w:ascii="Century Gothic" w:eastAsia="Times New Roman" w:hAnsi="Century Gothic"/>
          <w:sz w:val="21"/>
          <w:szCs w:val="21"/>
          <w:lang w:val="de-AT" w:eastAsia="de-DE"/>
        </w:rPr>
      </w:pPr>
      <w:r w:rsidRPr="00507006">
        <w:rPr>
          <w:rFonts w:ascii="Century Gothic" w:eastAsia="Times New Roman" w:hAnsi="Century Gothic"/>
          <w:sz w:val="21"/>
          <w:szCs w:val="21"/>
          <w:lang w:val="de-AT" w:eastAsia="de-DE"/>
        </w:rPr>
        <w:t>10.11.2019, 13:00</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b/>
          <w:bCs/>
          <w:sz w:val="21"/>
          <w:szCs w:val="21"/>
          <w:lang w:val="de-AT" w:eastAsia="de-DE"/>
        </w:rPr>
        <w:t>Wien</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DER FUND</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Buchpräsentation</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Buch Wien</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Hauptbühne / Halle D </w:t>
      </w:r>
    </w:p>
    <w:p w:rsidR="00507006" w:rsidRPr="00507006" w:rsidRDefault="00507006" w:rsidP="00507006">
      <w:pPr>
        <w:pStyle w:val="StandardWeb"/>
        <w:spacing w:beforeLines="0" w:afterLines="0" w:after="40"/>
        <w:rPr>
          <w:rFonts w:ascii="Century Gothic" w:hAnsi="Century Gothic"/>
          <w:sz w:val="21"/>
          <w:szCs w:val="21"/>
        </w:rPr>
      </w:pPr>
      <w:r w:rsidRPr="00507006">
        <w:rPr>
          <w:rFonts w:ascii="Century Gothic" w:hAnsi="Century Gothic"/>
          <w:sz w:val="21"/>
          <w:szCs w:val="21"/>
        </w:rPr>
        <w:t>11.11.2019, 19:00</w:t>
      </w:r>
      <w:r w:rsidRPr="00507006">
        <w:rPr>
          <w:rFonts w:ascii="Century Gothic" w:hAnsi="Century Gothic"/>
          <w:sz w:val="21"/>
          <w:szCs w:val="21"/>
        </w:rPr>
        <w:t xml:space="preserve">, </w:t>
      </w:r>
      <w:r w:rsidRPr="00507006">
        <w:rPr>
          <w:rFonts w:ascii="Century Gothic" w:hAnsi="Century Gothic"/>
          <w:b/>
          <w:bCs/>
          <w:sz w:val="21"/>
          <w:szCs w:val="21"/>
        </w:rPr>
        <w:t>Potsdam</w:t>
      </w:r>
      <w:r w:rsidRPr="00507006">
        <w:rPr>
          <w:rFonts w:ascii="Century Gothic" w:hAnsi="Century Gothic"/>
          <w:sz w:val="21"/>
          <w:szCs w:val="21"/>
        </w:rPr>
        <w:t xml:space="preserve">, </w:t>
      </w:r>
      <w:r w:rsidRPr="00507006">
        <w:rPr>
          <w:rFonts w:ascii="Century Gothic" w:hAnsi="Century Gothic"/>
          <w:sz w:val="21"/>
          <w:szCs w:val="21"/>
        </w:rPr>
        <w:t>10. Krimimarathon Berlin-Brandenburg</w:t>
      </w:r>
      <w:r w:rsidRPr="00507006">
        <w:rPr>
          <w:rFonts w:ascii="Century Gothic" w:hAnsi="Century Gothic"/>
          <w:sz w:val="21"/>
          <w:szCs w:val="21"/>
        </w:rPr>
        <w:t xml:space="preserve">, </w:t>
      </w:r>
      <w:r w:rsidRPr="00507006">
        <w:rPr>
          <w:rFonts w:ascii="Century Gothic" w:hAnsi="Century Gothic"/>
          <w:sz w:val="21"/>
          <w:szCs w:val="21"/>
        </w:rPr>
        <w:t>Energie und Wasser (Stadtwerke)</w:t>
      </w:r>
      <w:r w:rsidRPr="00507006">
        <w:rPr>
          <w:rFonts w:ascii="Century Gothic" w:hAnsi="Century Gothic"/>
          <w:sz w:val="21"/>
          <w:szCs w:val="21"/>
        </w:rPr>
        <w:t xml:space="preserve">, </w:t>
      </w:r>
      <w:r w:rsidRPr="00507006">
        <w:rPr>
          <w:rFonts w:ascii="Century Gothic" w:hAnsi="Century Gothic"/>
          <w:sz w:val="21"/>
          <w:szCs w:val="21"/>
        </w:rPr>
        <w:t xml:space="preserve">Steinstr. 101, 14480 Potsdam </w:t>
      </w:r>
    </w:p>
    <w:p w:rsidR="00507006" w:rsidRPr="00507006" w:rsidRDefault="00507006" w:rsidP="00507006">
      <w:pPr>
        <w:pStyle w:val="StandardWeb"/>
        <w:spacing w:beforeLines="0" w:afterLines="0" w:after="40"/>
        <w:rPr>
          <w:rFonts w:ascii="Century Gothic" w:hAnsi="Century Gothic"/>
          <w:sz w:val="21"/>
          <w:szCs w:val="21"/>
        </w:rPr>
      </w:pPr>
      <w:r w:rsidRPr="00507006">
        <w:rPr>
          <w:rFonts w:ascii="Century Gothic" w:hAnsi="Century Gothic"/>
          <w:sz w:val="21"/>
          <w:szCs w:val="21"/>
        </w:rPr>
        <w:t>13.11.2019, 19:00</w:t>
      </w:r>
      <w:r w:rsidRPr="00507006">
        <w:rPr>
          <w:rFonts w:ascii="Century Gothic" w:hAnsi="Century Gothic"/>
          <w:sz w:val="21"/>
          <w:szCs w:val="21"/>
        </w:rPr>
        <w:t xml:space="preserve">, </w:t>
      </w:r>
      <w:r w:rsidRPr="00507006">
        <w:rPr>
          <w:rFonts w:ascii="Century Gothic" w:hAnsi="Century Gothic"/>
          <w:b/>
          <w:bCs/>
          <w:sz w:val="21"/>
          <w:szCs w:val="21"/>
        </w:rPr>
        <w:t>Salzburg</w:t>
      </w:r>
      <w:r w:rsidRPr="00507006">
        <w:rPr>
          <w:rFonts w:ascii="Century Gothic" w:hAnsi="Century Gothic"/>
          <w:sz w:val="21"/>
          <w:szCs w:val="21"/>
        </w:rPr>
        <w:t xml:space="preserve">, </w:t>
      </w:r>
      <w:r w:rsidRPr="00507006">
        <w:rPr>
          <w:rFonts w:ascii="Century Gothic" w:hAnsi="Century Gothic"/>
          <w:sz w:val="21"/>
          <w:szCs w:val="21"/>
        </w:rPr>
        <w:t>DER FUND</w:t>
      </w:r>
      <w:r w:rsidRPr="00507006">
        <w:rPr>
          <w:rFonts w:ascii="Century Gothic" w:hAnsi="Century Gothic"/>
          <w:sz w:val="21"/>
          <w:szCs w:val="21"/>
        </w:rPr>
        <w:t xml:space="preserve">, </w:t>
      </w:r>
      <w:r w:rsidRPr="00507006">
        <w:rPr>
          <w:rFonts w:ascii="Century Gothic" w:hAnsi="Century Gothic"/>
          <w:sz w:val="21"/>
          <w:szCs w:val="21"/>
        </w:rPr>
        <w:t xml:space="preserve">Bühnenshow mit Bernhard </w:t>
      </w:r>
      <w:proofErr w:type="spellStart"/>
      <w:r w:rsidRPr="00507006">
        <w:rPr>
          <w:rFonts w:ascii="Century Gothic" w:hAnsi="Century Gothic"/>
          <w:sz w:val="21"/>
          <w:szCs w:val="21"/>
        </w:rPr>
        <w:t>Aichner</w:t>
      </w:r>
      <w:proofErr w:type="spellEnd"/>
      <w:r w:rsidRPr="00507006">
        <w:rPr>
          <w:rFonts w:ascii="Century Gothic" w:hAnsi="Century Gothic"/>
          <w:sz w:val="21"/>
          <w:szCs w:val="21"/>
        </w:rPr>
        <w:t xml:space="preserve"> &amp; Florian Eisner</w:t>
      </w:r>
      <w:r w:rsidRPr="00507006">
        <w:rPr>
          <w:rFonts w:ascii="Century Gothic" w:hAnsi="Century Gothic"/>
          <w:sz w:val="21"/>
          <w:szCs w:val="21"/>
        </w:rPr>
        <w:t xml:space="preserve">, </w:t>
      </w:r>
      <w:r w:rsidRPr="00507006">
        <w:rPr>
          <w:rFonts w:ascii="Century Gothic" w:hAnsi="Century Gothic"/>
          <w:sz w:val="21"/>
          <w:szCs w:val="21"/>
        </w:rPr>
        <w:t>Fachbibliothek UNIPARK, Leselounge</w:t>
      </w:r>
      <w:r w:rsidRPr="00507006">
        <w:rPr>
          <w:rFonts w:ascii="Century Gothic" w:hAnsi="Century Gothic"/>
          <w:sz w:val="21"/>
          <w:szCs w:val="21"/>
        </w:rPr>
        <w:t xml:space="preserve">, </w:t>
      </w:r>
      <w:r w:rsidRPr="00507006">
        <w:rPr>
          <w:rFonts w:ascii="Century Gothic" w:hAnsi="Century Gothic"/>
          <w:sz w:val="21"/>
          <w:szCs w:val="21"/>
        </w:rPr>
        <w:t xml:space="preserve">Erzabt-Klotz-Str. 1, 5020 Salzburg </w:t>
      </w:r>
    </w:p>
    <w:p w:rsidR="00FA33E2" w:rsidRPr="00507006" w:rsidRDefault="00FA33E2" w:rsidP="00507006">
      <w:pPr>
        <w:spacing w:after="40"/>
        <w:rPr>
          <w:rFonts w:ascii="Century Gothic" w:eastAsia="Times New Roman" w:hAnsi="Century Gothic"/>
          <w:sz w:val="21"/>
          <w:szCs w:val="21"/>
          <w:lang w:val="de-AT" w:eastAsia="de-DE"/>
        </w:rPr>
      </w:pPr>
      <w:r w:rsidRPr="00507006">
        <w:rPr>
          <w:rFonts w:ascii="Century Gothic" w:eastAsia="Times New Roman" w:hAnsi="Century Gothic"/>
          <w:sz w:val="21"/>
          <w:szCs w:val="21"/>
          <w:lang w:val="de-AT" w:eastAsia="de-DE"/>
        </w:rPr>
        <w:t>22.11.2019, 19:30</w:t>
      </w:r>
      <w:r w:rsidR="00D607CB" w:rsidRPr="00507006">
        <w:rPr>
          <w:rFonts w:ascii="Century Gothic" w:eastAsia="Times New Roman" w:hAnsi="Century Gothic"/>
          <w:sz w:val="21"/>
          <w:szCs w:val="21"/>
          <w:lang w:val="de-AT" w:eastAsia="de-DE"/>
        </w:rPr>
        <w:t xml:space="preserve">, </w:t>
      </w:r>
      <w:proofErr w:type="spellStart"/>
      <w:r w:rsidRPr="00507006">
        <w:rPr>
          <w:rFonts w:ascii="Century Gothic" w:eastAsia="Times New Roman" w:hAnsi="Century Gothic"/>
          <w:b/>
          <w:bCs/>
          <w:sz w:val="21"/>
          <w:szCs w:val="21"/>
          <w:lang w:val="de-AT" w:eastAsia="de-DE"/>
        </w:rPr>
        <w:t>L</w:t>
      </w:r>
      <w:r w:rsidR="0097739F" w:rsidRPr="00507006">
        <w:rPr>
          <w:rFonts w:ascii="Century Gothic" w:eastAsia="Times New Roman" w:hAnsi="Century Gothic"/>
          <w:b/>
          <w:bCs/>
          <w:sz w:val="21"/>
          <w:szCs w:val="21"/>
          <w:lang w:val="de-AT" w:eastAsia="de-DE"/>
        </w:rPr>
        <w:t>i</w:t>
      </w:r>
      <w:r w:rsidRPr="00507006">
        <w:rPr>
          <w:rFonts w:ascii="Century Gothic" w:eastAsia="Times New Roman" w:hAnsi="Century Gothic"/>
          <w:b/>
          <w:bCs/>
          <w:sz w:val="21"/>
          <w:szCs w:val="21"/>
          <w:lang w:val="de-AT" w:eastAsia="de-DE"/>
        </w:rPr>
        <w:t>eboch</w:t>
      </w:r>
      <w:proofErr w:type="spellEnd"/>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Das unglaubliche Bühnenerlebnis:</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THOMAS RAAB &amp; BERNHARD AICHNER</w:t>
      </w:r>
      <w:r w:rsidR="00D607CB" w:rsidRPr="00507006">
        <w:rPr>
          <w:rFonts w:ascii="Century Gothic" w:eastAsia="Times New Roman" w:hAnsi="Century Gothic"/>
          <w:sz w:val="21"/>
          <w:szCs w:val="21"/>
          <w:lang w:val="de-AT" w:eastAsia="de-DE"/>
        </w:rPr>
        <w:t xml:space="preserve">, </w:t>
      </w:r>
      <w:r w:rsidRPr="00507006">
        <w:rPr>
          <w:rFonts w:ascii="Century Gothic" w:eastAsia="Times New Roman" w:hAnsi="Century Gothic"/>
          <w:sz w:val="21"/>
          <w:szCs w:val="21"/>
          <w:lang w:val="de-AT" w:eastAsia="de-DE"/>
        </w:rPr>
        <w:t xml:space="preserve">Veranstaltungshalle </w:t>
      </w:r>
      <w:proofErr w:type="spellStart"/>
      <w:r w:rsidRPr="00507006">
        <w:rPr>
          <w:rFonts w:ascii="Century Gothic" w:eastAsia="Times New Roman" w:hAnsi="Century Gothic"/>
          <w:sz w:val="21"/>
          <w:szCs w:val="21"/>
          <w:lang w:val="de-AT" w:eastAsia="de-DE"/>
        </w:rPr>
        <w:t>Lieboch</w:t>
      </w:r>
      <w:proofErr w:type="spellEnd"/>
      <w:r w:rsidR="00D607CB" w:rsidRPr="00507006">
        <w:rPr>
          <w:rFonts w:ascii="Century Gothic" w:eastAsia="Times New Roman" w:hAnsi="Century Gothic"/>
          <w:sz w:val="21"/>
          <w:szCs w:val="21"/>
          <w:lang w:val="de-AT" w:eastAsia="de-DE"/>
        </w:rPr>
        <w:t xml:space="preserve">, </w:t>
      </w:r>
      <w:proofErr w:type="spellStart"/>
      <w:r w:rsidRPr="00507006">
        <w:rPr>
          <w:rFonts w:ascii="Century Gothic" w:eastAsia="Times New Roman" w:hAnsi="Century Gothic"/>
          <w:sz w:val="21"/>
          <w:szCs w:val="21"/>
          <w:lang w:val="de-AT" w:eastAsia="de-DE"/>
        </w:rPr>
        <w:t>Hitzendorferstrasse</w:t>
      </w:r>
      <w:proofErr w:type="spellEnd"/>
      <w:r w:rsidRPr="00507006">
        <w:rPr>
          <w:rFonts w:ascii="Century Gothic" w:eastAsia="Times New Roman" w:hAnsi="Century Gothic"/>
          <w:sz w:val="21"/>
          <w:szCs w:val="21"/>
          <w:lang w:val="de-AT" w:eastAsia="de-DE"/>
        </w:rPr>
        <w:t xml:space="preserve"> 3 </w:t>
      </w:r>
    </w:p>
    <w:p w:rsidR="00507006" w:rsidRPr="00507006" w:rsidRDefault="00507006" w:rsidP="00507006">
      <w:pPr>
        <w:pStyle w:val="StandardWeb"/>
        <w:spacing w:beforeLines="0" w:afterLines="0" w:after="40"/>
        <w:rPr>
          <w:rFonts w:ascii="Century Gothic" w:hAnsi="Century Gothic"/>
          <w:sz w:val="21"/>
          <w:szCs w:val="21"/>
        </w:rPr>
      </w:pPr>
      <w:r w:rsidRPr="00507006">
        <w:rPr>
          <w:rFonts w:ascii="Century Gothic" w:hAnsi="Century Gothic"/>
          <w:sz w:val="21"/>
          <w:szCs w:val="21"/>
        </w:rPr>
        <w:t>23.11.2019, 19:00</w:t>
      </w:r>
      <w:r w:rsidRPr="00507006">
        <w:rPr>
          <w:rFonts w:ascii="Century Gothic" w:hAnsi="Century Gothic"/>
          <w:sz w:val="21"/>
          <w:szCs w:val="21"/>
        </w:rPr>
        <w:t xml:space="preserve">, </w:t>
      </w:r>
      <w:r w:rsidRPr="00507006">
        <w:rPr>
          <w:rFonts w:ascii="Century Gothic" w:hAnsi="Century Gothic"/>
          <w:b/>
          <w:bCs/>
          <w:sz w:val="21"/>
          <w:szCs w:val="21"/>
        </w:rPr>
        <w:t>Berlin</w:t>
      </w:r>
      <w:r w:rsidRPr="00507006">
        <w:rPr>
          <w:rFonts w:ascii="Century Gothic" w:hAnsi="Century Gothic"/>
          <w:sz w:val="21"/>
          <w:szCs w:val="21"/>
        </w:rPr>
        <w:t xml:space="preserve">, </w:t>
      </w:r>
      <w:r w:rsidRPr="00507006">
        <w:rPr>
          <w:rFonts w:ascii="Century Gothic" w:hAnsi="Century Gothic"/>
          <w:sz w:val="21"/>
          <w:szCs w:val="21"/>
        </w:rPr>
        <w:t>Reinickendorfer Kriminacht</w:t>
      </w:r>
      <w:r w:rsidRPr="00507006">
        <w:rPr>
          <w:rFonts w:ascii="Century Gothic" w:hAnsi="Century Gothic"/>
          <w:sz w:val="21"/>
          <w:szCs w:val="21"/>
        </w:rPr>
        <w:t xml:space="preserve">, </w:t>
      </w:r>
      <w:r w:rsidRPr="00507006">
        <w:rPr>
          <w:rFonts w:ascii="Century Gothic" w:hAnsi="Century Gothic"/>
          <w:sz w:val="21"/>
          <w:szCs w:val="21"/>
        </w:rPr>
        <w:t>Ernst-Reuter-Saal</w:t>
      </w:r>
      <w:r w:rsidRPr="00507006">
        <w:rPr>
          <w:rFonts w:ascii="Century Gothic" w:hAnsi="Century Gothic"/>
          <w:sz w:val="21"/>
          <w:szCs w:val="21"/>
        </w:rPr>
        <w:t xml:space="preserve">, </w:t>
      </w:r>
      <w:r w:rsidRPr="00507006">
        <w:rPr>
          <w:rFonts w:ascii="Century Gothic" w:hAnsi="Century Gothic"/>
          <w:sz w:val="21"/>
          <w:szCs w:val="21"/>
        </w:rPr>
        <w:t xml:space="preserve">Eichborndamm 213, 13437 Berlin </w:t>
      </w:r>
      <w:bookmarkStart w:id="5" w:name="_GoBack"/>
      <w:bookmarkEnd w:id="5"/>
    </w:p>
    <w:p w:rsidR="00507006" w:rsidRPr="00507006" w:rsidRDefault="00507006" w:rsidP="00507006">
      <w:pPr>
        <w:pStyle w:val="StandardWeb"/>
        <w:spacing w:beforeLines="0" w:afterLines="0" w:after="40"/>
        <w:rPr>
          <w:rFonts w:ascii="Century Gothic" w:hAnsi="Century Gothic"/>
          <w:sz w:val="21"/>
          <w:szCs w:val="21"/>
        </w:rPr>
      </w:pPr>
      <w:r w:rsidRPr="00507006">
        <w:rPr>
          <w:rFonts w:ascii="Century Gothic" w:hAnsi="Century Gothic"/>
          <w:sz w:val="21"/>
          <w:szCs w:val="21"/>
        </w:rPr>
        <w:t>03.12.2019, 19:30</w:t>
      </w:r>
      <w:r w:rsidRPr="00507006">
        <w:rPr>
          <w:rFonts w:ascii="Century Gothic" w:hAnsi="Century Gothic"/>
          <w:sz w:val="21"/>
          <w:szCs w:val="21"/>
        </w:rPr>
        <w:t xml:space="preserve">, </w:t>
      </w:r>
      <w:r w:rsidRPr="00507006">
        <w:rPr>
          <w:rFonts w:ascii="Century Gothic" w:hAnsi="Century Gothic"/>
          <w:b/>
          <w:bCs/>
          <w:sz w:val="21"/>
          <w:szCs w:val="21"/>
        </w:rPr>
        <w:t>I</w:t>
      </w:r>
      <w:r w:rsidRPr="00507006">
        <w:rPr>
          <w:rFonts w:ascii="Century Gothic" w:hAnsi="Century Gothic"/>
          <w:b/>
          <w:bCs/>
          <w:sz w:val="21"/>
          <w:szCs w:val="21"/>
        </w:rPr>
        <w:t>nnsbruck</w:t>
      </w:r>
      <w:r w:rsidRPr="00507006">
        <w:rPr>
          <w:rFonts w:ascii="Century Gothic" w:hAnsi="Century Gothic"/>
          <w:sz w:val="21"/>
          <w:szCs w:val="21"/>
        </w:rPr>
        <w:t xml:space="preserve">, </w:t>
      </w:r>
      <w:r w:rsidRPr="00507006">
        <w:rPr>
          <w:rFonts w:ascii="Century Gothic" w:hAnsi="Century Gothic"/>
          <w:sz w:val="21"/>
          <w:szCs w:val="21"/>
        </w:rPr>
        <w:t>DER FUND</w:t>
      </w:r>
      <w:r w:rsidRPr="00507006">
        <w:rPr>
          <w:rFonts w:ascii="Century Gothic" w:hAnsi="Century Gothic"/>
          <w:sz w:val="21"/>
          <w:szCs w:val="21"/>
        </w:rPr>
        <w:t xml:space="preserve">, </w:t>
      </w:r>
      <w:r w:rsidRPr="00507006">
        <w:rPr>
          <w:rFonts w:ascii="Century Gothic" w:hAnsi="Century Gothic"/>
          <w:sz w:val="21"/>
          <w:szCs w:val="21"/>
        </w:rPr>
        <w:t xml:space="preserve">Bühnenshow mit Bernhard </w:t>
      </w:r>
      <w:proofErr w:type="spellStart"/>
      <w:r w:rsidRPr="00507006">
        <w:rPr>
          <w:rFonts w:ascii="Century Gothic" w:hAnsi="Century Gothic"/>
          <w:sz w:val="21"/>
          <w:szCs w:val="21"/>
        </w:rPr>
        <w:t>Aichner</w:t>
      </w:r>
      <w:proofErr w:type="spellEnd"/>
      <w:r w:rsidRPr="00507006">
        <w:rPr>
          <w:rFonts w:ascii="Century Gothic" w:hAnsi="Century Gothic"/>
          <w:sz w:val="21"/>
          <w:szCs w:val="21"/>
        </w:rPr>
        <w:t xml:space="preserve"> &amp; Florian Eisner</w:t>
      </w:r>
      <w:r w:rsidRPr="00507006">
        <w:rPr>
          <w:rFonts w:ascii="Century Gothic" w:hAnsi="Century Gothic"/>
          <w:sz w:val="21"/>
          <w:szCs w:val="21"/>
        </w:rPr>
        <w:t xml:space="preserve">, </w:t>
      </w:r>
      <w:proofErr w:type="spellStart"/>
      <w:r w:rsidRPr="00507006">
        <w:rPr>
          <w:rFonts w:ascii="Century Gothic" w:hAnsi="Century Gothic"/>
          <w:sz w:val="21"/>
          <w:szCs w:val="21"/>
        </w:rPr>
        <w:t>Wagner</w:t>
      </w:r>
      <w:r w:rsidRPr="00507006">
        <w:rPr>
          <w:rFonts w:ascii="Century Gothic" w:hAnsi="Century Gothic"/>
          <w:sz w:val="21"/>
          <w:szCs w:val="21"/>
        </w:rPr>
        <w:t>‘</w:t>
      </w:r>
      <w:r w:rsidRPr="00507006">
        <w:rPr>
          <w:rFonts w:ascii="Century Gothic" w:hAnsi="Century Gothic"/>
          <w:sz w:val="21"/>
          <w:szCs w:val="21"/>
        </w:rPr>
        <w:t>sche</w:t>
      </w:r>
      <w:proofErr w:type="spellEnd"/>
      <w:r w:rsidRPr="00507006">
        <w:rPr>
          <w:rFonts w:ascii="Century Gothic" w:hAnsi="Century Gothic"/>
          <w:sz w:val="21"/>
          <w:szCs w:val="21"/>
        </w:rPr>
        <w:t xml:space="preserve"> </w:t>
      </w:r>
      <w:r w:rsidRPr="00507006">
        <w:rPr>
          <w:rFonts w:ascii="Century Gothic" w:hAnsi="Century Gothic"/>
          <w:sz w:val="21"/>
          <w:szCs w:val="21"/>
        </w:rPr>
        <w:t>B</w:t>
      </w:r>
      <w:r w:rsidRPr="00507006">
        <w:rPr>
          <w:rFonts w:ascii="Century Gothic" w:hAnsi="Century Gothic"/>
          <w:sz w:val="21"/>
          <w:szCs w:val="21"/>
        </w:rPr>
        <w:t xml:space="preserve">uchhandlung </w:t>
      </w:r>
    </w:p>
    <w:p w:rsidR="00FA33E2" w:rsidRPr="00507006" w:rsidRDefault="00FA33E2" w:rsidP="00FA33E2">
      <w:pPr>
        <w:rPr>
          <w:rFonts w:ascii="Century Gothic" w:hAnsi="Century Gothic"/>
          <w:color w:val="000000" w:themeColor="text1"/>
          <w:sz w:val="21"/>
          <w:szCs w:val="21"/>
          <w:lang w:val="de-AT"/>
        </w:rPr>
      </w:pPr>
    </w:p>
    <w:p w:rsidR="00507006" w:rsidRPr="00507006" w:rsidRDefault="00507006" w:rsidP="00FA33E2">
      <w:pPr>
        <w:rPr>
          <w:rFonts w:ascii="Century Gothic" w:hAnsi="Century Gothic"/>
          <w:color w:val="000000" w:themeColor="text1"/>
          <w:sz w:val="21"/>
          <w:szCs w:val="21"/>
          <w:lang w:val="de-AT"/>
        </w:rPr>
      </w:pPr>
    </w:p>
    <w:p w:rsidR="00C919AB" w:rsidRPr="00507006" w:rsidRDefault="00C919AB" w:rsidP="00FA33E2">
      <w:pPr>
        <w:rPr>
          <w:rFonts w:ascii="Century Gothic" w:hAnsi="Century Gothic"/>
          <w:color w:val="000000" w:themeColor="text1"/>
          <w:sz w:val="21"/>
          <w:szCs w:val="21"/>
        </w:rPr>
      </w:pPr>
      <w:r w:rsidRPr="00507006">
        <w:rPr>
          <w:rFonts w:ascii="Century Gothic" w:hAnsi="Century Gothic"/>
          <w:color w:val="000000" w:themeColor="text1"/>
          <w:sz w:val="21"/>
          <w:szCs w:val="21"/>
        </w:rPr>
        <w:t>Detail-Informationen zu den Buchpräsentationen/Lesungen</w:t>
      </w:r>
      <w:r w:rsidR="003A297D" w:rsidRPr="00507006">
        <w:rPr>
          <w:rFonts w:ascii="Century Gothic" w:hAnsi="Century Gothic"/>
          <w:color w:val="000000" w:themeColor="text1"/>
          <w:sz w:val="21"/>
          <w:szCs w:val="21"/>
        </w:rPr>
        <w:t xml:space="preserve"> unter</w:t>
      </w:r>
      <w:r w:rsidRPr="00507006">
        <w:rPr>
          <w:rFonts w:ascii="Century Gothic" w:hAnsi="Century Gothic"/>
          <w:color w:val="000000" w:themeColor="text1"/>
          <w:sz w:val="21"/>
          <w:szCs w:val="21"/>
        </w:rPr>
        <w:t xml:space="preserve">: </w:t>
      </w:r>
    </w:p>
    <w:bookmarkEnd w:id="4"/>
    <w:p w:rsidR="00C919AB" w:rsidRPr="00FA33E2" w:rsidRDefault="003A297D" w:rsidP="00FA33E2">
      <w:pPr>
        <w:tabs>
          <w:tab w:val="left" w:pos="3280"/>
        </w:tabs>
        <w:rPr>
          <w:rFonts w:ascii="Century Gothic" w:hAnsi="Century Gothic"/>
          <w:color w:val="000000" w:themeColor="text1"/>
          <w:sz w:val="21"/>
          <w:szCs w:val="21"/>
        </w:rPr>
      </w:pPr>
      <w:r w:rsidRPr="00FA33E2">
        <w:rPr>
          <w:rFonts w:ascii="Century Gothic" w:hAnsi="Century Gothic"/>
          <w:color w:val="000000" w:themeColor="text1"/>
          <w:sz w:val="21"/>
          <w:szCs w:val="21"/>
        </w:rPr>
        <w:fldChar w:fldCharType="begin"/>
      </w:r>
      <w:r w:rsidRPr="00FA33E2">
        <w:rPr>
          <w:rFonts w:ascii="Century Gothic" w:hAnsi="Century Gothic"/>
          <w:color w:val="000000" w:themeColor="text1"/>
          <w:sz w:val="21"/>
          <w:szCs w:val="21"/>
        </w:rPr>
        <w:instrText xml:space="preserve"> HYPERLINK "http://www.bernhard-aichner.at/page.cfm?vpath=lesungen" </w:instrText>
      </w:r>
      <w:r w:rsidRPr="00FA33E2">
        <w:rPr>
          <w:rFonts w:ascii="Century Gothic" w:hAnsi="Century Gothic"/>
          <w:color w:val="000000" w:themeColor="text1"/>
          <w:sz w:val="21"/>
          <w:szCs w:val="21"/>
        </w:rPr>
        <w:fldChar w:fldCharType="separate"/>
      </w:r>
      <w:r w:rsidRPr="00FA33E2">
        <w:rPr>
          <w:rStyle w:val="Hyperlink"/>
          <w:rFonts w:ascii="Century Gothic" w:hAnsi="Century Gothic"/>
          <w:color w:val="000000" w:themeColor="text1"/>
          <w:sz w:val="21"/>
          <w:szCs w:val="21"/>
        </w:rPr>
        <w:t>http://www.bernhard-aichner.at/page.cfm?vpath=lesungen</w:t>
      </w:r>
      <w:r w:rsidRPr="00FA33E2">
        <w:rPr>
          <w:rFonts w:ascii="Century Gothic" w:hAnsi="Century Gothic"/>
          <w:color w:val="000000" w:themeColor="text1"/>
          <w:sz w:val="21"/>
          <w:szCs w:val="21"/>
        </w:rPr>
        <w:fldChar w:fldCharType="end"/>
      </w:r>
      <w:r w:rsidRPr="00FA33E2">
        <w:rPr>
          <w:rFonts w:ascii="Century Gothic" w:hAnsi="Century Gothic"/>
          <w:color w:val="000000" w:themeColor="text1"/>
          <w:sz w:val="21"/>
          <w:szCs w:val="21"/>
        </w:rPr>
        <w:t xml:space="preserve"> </w:t>
      </w:r>
    </w:p>
    <w:p w:rsidR="00C919AB" w:rsidRPr="00FA33E2" w:rsidRDefault="00C919AB" w:rsidP="00FA33E2">
      <w:pPr>
        <w:tabs>
          <w:tab w:val="left" w:pos="3280"/>
        </w:tabs>
        <w:rPr>
          <w:rFonts w:ascii="Century Gothic" w:hAnsi="Century Gothic"/>
          <w:color w:val="000000" w:themeColor="text1"/>
          <w:sz w:val="21"/>
          <w:szCs w:val="21"/>
        </w:rPr>
      </w:pPr>
    </w:p>
    <w:p w:rsidR="003A297D" w:rsidRPr="005A5693" w:rsidRDefault="003A297D" w:rsidP="00F437F0">
      <w:pPr>
        <w:rPr>
          <w:rFonts w:ascii="Century Gothic" w:hAnsi="Century Gothic" w:cs="Verdana"/>
          <w:color w:val="000000" w:themeColor="text1"/>
          <w:sz w:val="21"/>
          <w:szCs w:val="21"/>
        </w:rPr>
      </w:pPr>
    </w:p>
    <w:p w:rsidR="003A297D" w:rsidRPr="005A5693" w:rsidRDefault="003A297D" w:rsidP="003A297D">
      <w:pPr>
        <w:rPr>
          <w:rFonts w:ascii="Century Gothic" w:hAnsi="Century Gothic"/>
          <w:color w:val="000000" w:themeColor="text1"/>
          <w:sz w:val="21"/>
          <w:szCs w:val="21"/>
        </w:rPr>
      </w:pPr>
      <w:r w:rsidRPr="005A5693">
        <w:rPr>
          <w:rFonts w:ascii="Century Gothic" w:hAnsi="Century Gothic"/>
          <w:color w:val="000000" w:themeColor="text1"/>
          <w:sz w:val="21"/>
          <w:szCs w:val="21"/>
        </w:rPr>
        <w:t>Pressemappe, Cover, Autorenfotos bei Literaturagentur Wildner unter:</w:t>
      </w:r>
    </w:p>
    <w:p w:rsidR="003A297D" w:rsidRPr="005A5693" w:rsidRDefault="006D2971" w:rsidP="003A297D">
      <w:pPr>
        <w:rPr>
          <w:rFonts w:ascii="Century Gothic" w:hAnsi="Century Gothic"/>
          <w:color w:val="000000" w:themeColor="text1"/>
          <w:sz w:val="21"/>
          <w:szCs w:val="21"/>
        </w:rPr>
      </w:pPr>
      <w:hyperlink r:id="rId11" w:history="1">
        <w:r w:rsidR="003A297D" w:rsidRPr="005A5693">
          <w:rPr>
            <w:rStyle w:val="Hyperlink"/>
            <w:rFonts w:ascii="Century Gothic" w:hAnsi="Century Gothic"/>
            <w:color w:val="000000" w:themeColor="text1"/>
            <w:sz w:val="21"/>
            <w:szCs w:val="21"/>
          </w:rPr>
          <w:t>https://www.literaturagentur.at/bernhard-aichner/</w:t>
        </w:r>
      </w:hyperlink>
      <w:r w:rsidR="003A297D" w:rsidRPr="005A5693">
        <w:rPr>
          <w:rFonts w:ascii="Century Gothic" w:hAnsi="Century Gothic"/>
          <w:color w:val="000000" w:themeColor="text1"/>
          <w:sz w:val="21"/>
          <w:szCs w:val="21"/>
        </w:rPr>
        <w:t xml:space="preserve"> </w:t>
      </w:r>
    </w:p>
    <w:p w:rsidR="003A297D" w:rsidRPr="005A5693" w:rsidRDefault="003A297D" w:rsidP="00F437F0">
      <w:pPr>
        <w:rPr>
          <w:rFonts w:ascii="Century Gothic" w:hAnsi="Century Gothic" w:cs="Verdana"/>
          <w:color w:val="000000" w:themeColor="text1"/>
          <w:sz w:val="21"/>
          <w:szCs w:val="21"/>
        </w:rPr>
      </w:pPr>
    </w:p>
    <w:p w:rsidR="00C919AB" w:rsidRPr="005A5693" w:rsidRDefault="003A297D" w:rsidP="00F437F0">
      <w:pPr>
        <w:rPr>
          <w:rFonts w:ascii="Century Gothic" w:hAnsi="Century Gothic" w:cs="Verdana"/>
          <w:color w:val="000000" w:themeColor="text1"/>
          <w:sz w:val="21"/>
          <w:szCs w:val="21"/>
        </w:rPr>
      </w:pPr>
      <w:r w:rsidRPr="005A5693">
        <w:rPr>
          <w:rFonts w:ascii="Century Gothic" w:hAnsi="Century Gothic" w:cs="Verdana"/>
          <w:color w:val="000000" w:themeColor="text1"/>
          <w:sz w:val="21"/>
          <w:szCs w:val="21"/>
        </w:rPr>
        <w:t xml:space="preserve">Große Auswahl an </w:t>
      </w:r>
      <w:r w:rsidR="00C919AB" w:rsidRPr="005A5693">
        <w:rPr>
          <w:rFonts w:ascii="Century Gothic" w:hAnsi="Century Gothic" w:cs="Verdana"/>
          <w:color w:val="000000" w:themeColor="text1"/>
          <w:sz w:val="21"/>
          <w:szCs w:val="21"/>
        </w:rPr>
        <w:t xml:space="preserve">Pressefotos (Abdruck honorarfrei) &amp; Cover </w:t>
      </w:r>
      <w:r w:rsidRPr="005A5693">
        <w:rPr>
          <w:rFonts w:ascii="Century Gothic" w:hAnsi="Century Gothic" w:cs="Verdana"/>
          <w:color w:val="000000" w:themeColor="text1"/>
          <w:sz w:val="21"/>
          <w:szCs w:val="21"/>
        </w:rPr>
        <w:t>auf der Autorenpage</w:t>
      </w:r>
      <w:r w:rsidR="00C919AB" w:rsidRPr="005A5693">
        <w:rPr>
          <w:rFonts w:ascii="Century Gothic" w:hAnsi="Century Gothic" w:cs="Verdana"/>
          <w:color w:val="000000" w:themeColor="text1"/>
          <w:sz w:val="21"/>
          <w:szCs w:val="21"/>
        </w:rPr>
        <w:t>:</w:t>
      </w:r>
    </w:p>
    <w:p w:rsidR="00C919AB" w:rsidRPr="005A5693" w:rsidRDefault="006D2971" w:rsidP="00F437F0">
      <w:pPr>
        <w:tabs>
          <w:tab w:val="left" w:pos="3280"/>
        </w:tabs>
        <w:rPr>
          <w:rFonts w:ascii="Century Gothic" w:hAnsi="Century Gothic"/>
          <w:color w:val="000000" w:themeColor="text1"/>
          <w:sz w:val="21"/>
          <w:szCs w:val="21"/>
        </w:rPr>
      </w:pPr>
      <w:hyperlink r:id="rId12" w:history="1">
        <w:r w:rsidR="003A297D" w:rsidRPr="005A5693">
          <w:rPr>
            <w:rStyle w:val="Hyperlink"/>
            <w:rFonts w:ascii="Century Gothic" w:hAnsi="Century Gothic"/>
            <w:color w:val="000000" w:themeColor="text1"/>
            <w:sz w:val="21"/>
            <w:szCs w:val="21"/>
          </w:rPr>
          <w:t>http://www.bernhard-aichner.at/page.cfm?vpath=autor</w:t>
        </w:r>
      </w:hyperlink>
      <w:r w:rsidR="003A297D" w:rsidRPr="005A5693">
        <w:rPr>
          <w:rFonts w:ascii="Century Gothic" w:hAnsi="Century Gothic"/>
          <w:color w:val="000000" w:themeColor="text1"/>
          <w:sz w:val="21"/>
          <w:szCs w:val="21"/>
        </w:rPr>
        <w:t xml:space="preserve"> </w:t>
      </w:r>
    </w:p>
    <w:p w:rsidR="00C919AB" w:rsidRPr="005A5693" w:rsidRDefault="00C919AB" w:rsidP="00F437F0">
      <w:pPr>
        <w:tabs>
          <w:tab w:val="left" w:pos="3280"/>
        </w:tabs>
        <w:rPr>
          <w:rFonts w:ascii="Century Gothic" w:hAnsi="Century Gothic"/>
          <w:color w:val="000000" w:themeColor="text1"/>
          <w:sz w:val="21"/>
          <w:szCs w:val="21"/>
        </w:rPr>
      </w:pPr>
    </w:p>
    <w:p w:rsidR="00C919AB" w:rsidRPr="005A5693" w:rsidRDefault="00C919AB" w:rsidP="00F437F0">
      <w:pPr>
        <w:tabs>
          <w:tab w:val="left" w:pos="3280"/>
        </w:tabs>
        <w:rPr>
          <w:rFonts w:ascii="Century Gothic" w:hAnsi="Century Gothic"/>
          <w:color w:val="000000" w:themeColor="text1"/>
          <w:sz w:val="21"/>
          <w:szCs w:val="21"/>
        </w:rPr>
      </w:pPr>
    </w:p>
    <w:p w:rsidR="00C919AB" w:rsidRPr="005A5693" w:rsidRDefault="00C919AB" w:rsidP="00F437F0">
      <w:pPr>
        <w:tabs>
          <w:tab w:val="left" w:pos="3280"/>
        </w:tabs>
        <w:rPr>
          <w:rFonts w:ascii="Century Gothic" w:hAnsi="Century Gothic"/>
          <w:color w:val="000000" w:themeColor="text1"/>
          <w:sz w:val="21"/>
          <w:szCs w:val="21"/>
        </w:rPr>
      </w:pPr>
    </w:p>
    <w:p w:rsidR="00C919AB" w:rsidRPr="005A5693" w:rsidRDefault="00C919AB" w:rsidP="00F437F0">
      <w:pPr>
        <w:rPr>
          <w:rFonts w:ascii="Century Gothic" w:hAnsi="Century Gothic"/>
          <w:b/>
          <w:color w:val="000000" w:themeColor="text1"/>
          <w:sz w:val="21"/>
          <w:szCs w:val="21"/>
        </w:rPr>
      </w:pPr>
      <w:r w:rsidRPr="005A5693">
        <w:rPr>
          <w:rFonts w:ascii="Century Gothic" w:hAnsi="Century Gothic"/>
          <w:b/>
          <w:color w:val="000000" w:themeColor="text1"/>
          <w:sz w:val="21"/>
          <w:szCs w:val="21"/>
        </w:rPr>
        <w:t>Medienkontakt (Österreich):</w:t>
      </w:r>
    </w:p>
    <w:p w:rsidR="00C919AB" w:rsidRPr="005A5693" w:rsidRDefault="00C919AB" w:rsidP="00F437F0">
      <w:pPr>
        <w:rPr>
          <w:rFonts w:ascii="Century Gothic" w:hAnsi="Century Gothic"/>
          <w:color w:val="000000" w:themeColor="text1"/>
          <w:sz w:val="21"/>
          <w:szCs w:val="21"/>
        </w:rPr>
      </w:pPr>
      <w:r w:rsidRPr="005A5693">
        <w:rPr>
          <w:rFonts w:ascii="Century Gothic" w:hAnsi="Century Gothic"/>
          <w:color w:val="000000" w:themeColor="text1"/>
          <w:sz w:val="21"/>
          <w:szCs w:val="21"/>
        </w:rPr>
        <w:t>Mag. Günther Wildner</w:t>
      </w:r>
    </w:p>
    <w:p w:rsidR="00C919AB" w:rsidRPr="005A5693" w:rsidRDefault="00C919AB" w:rsidP="00F437F0">
      <w:pPr>
        <w:rPr>
          <w:rFonts w:ascii="Century Gothic" w:hAnsi="Century Gothic"/>
          <w:b/>
          <w:color w:val="000000" w:themeColor="text1"/>
          <w:sz w:val="21"/>
          <w:szCs w:val="21"/>
        </w:rPr>
      </w:pPr>
      <w:r w:rsidRPr="005A5693">
        <w:rPr>
          <w:rFonts w:ascii="Century Gothic" w:hAnsi="Century Gothic"/>
          <w:color w:val="000000" w:themeColor="text1"/>
          <w:sz w:val="21"/>
          <w:szCs w:val="21"/>
        </w:rPr>
        <w:t xml:space="preserve">c/o </w:t>
      </w:r>
      <w:r w:rsidR="003A297D" w:rsidRPr="005A5693">
        <w:rPr>
          <w:rFonts w:ascii="Century Gothic" w:hAnsi="Century Gothic"/>
          <w:color w:val="000000" w:themeColor="text1"/>
          <w:sz w:val="21"/>
          <w:szCs w:val="21"/>
        </w:rPr>
        <w:t xml:space="preserve">Literaturagentur </w:t>
      </w:r>
      <w:r w:rsidRPr="005A5693">
        <w:rPr>
          <w:rFonts w:ascii="Century Gothic" w:hAnsi="Century Gothic"/>
          <w:color w:val="000000" w:themeColor="text1"/>
          <w:sz w:val="21"/>
          <w:szCs w:val="21"/>
        </w:rPr>
        <w:t>Wildner</w:t>
      </w:r>
    </w:p>
    <w:p w:rsidR="00C919AB" w:rsidRPr="005A5693" w:rsidRDefault="00C919AB" w:rsidP="00F437F0">
      <w:pPr>
        <w:rPr>
          <w:rFonts w:ascii="Century Gothic" w:hAnsi="Century Gothic"/>
          <w:color w:val="000000" w:themeColor="text1"/>
          <w:sz w:val="21"/>
          <w:szCs w:val="21"/>
        </w:rPr>
      </w:pPr>
      <w:r w:rsidRPr="005A5693">
        <w:rPr>
          <w:rFonts w:ascii="Century Gothic" w:hAnsi="Century Gothic"/>
          <w:color w:val="000000" w:themeColor="text1"/>
          <w:sz w:val="21"/>
          <w:szCs w:val="21"/>
        </w:rPr>
        <w:t>Freundgasse 10-12/12, 1040 Wien</w:t>
      </w:r>
    </w:p>
    <w:p w:rsidR="00C919AB" w:rsidRPr="005A5693" w:rsidRDefault="00C919AB" w:rsidP="00F437F0">
      <w:pPr>
        <w:rPr>
          <w:rFonts w:ascii="Century Gothic" w:hAnsi="Century Gothic"/>
          <w:color w:val="000000" w:themeColor="text1"/>
          <w:sz w:val="21"/>
          <w:szCs w:val="21"/>
        </w:rPr>
      </w:pPr>
      <w:r w:rsidRPr="005A5693">
        <w:rPr>
          <w:rFonts w:ascii="Century Gothic" w:hAnsi="Century Gothic"/>
          <w:color w:val="000000" w:themeColor="text1"/>
          <w:sz w:val="21"/>
          <w:szCs w:val="21"/>
        </w:rPr>
        <w:t xml:space="preserve">T/F: 01 4840428, </w:t>
      </w:r>
      <w:proofErr w:type="gramStart"/>
      <w:r w:rsidRPr="005A5693">
        <w:rPr>
          <w:rFonts w:ascii="Century Gothic" w:hAnsi="Century Gothic"/>
          <w:color w:val="000000" w:themeColor="text1"/>
          <w:sz w:val="21"/>
          <w:szCs w:val="21"/>
        </w:rPr>
        <w:t>Mobil</w:t>
      </w:r>
      <w:proofErr w:type="gramEnd"/>
      <w:r w:rsidRPr="005A5693">
        <w:rPr>
          <w:rFonts w:ascii="Century Gothic" w:hAnsi="Century Gothic"/>
          <w:color w:val="000000" w:themeColor="text1"/>
          <w:sz w:val="21"/>
          <w:szCs w:val="21"/>
        </w:rPr>
        <w:t>: 0699 12696542</w:t>
      </w:r>
    </w:p>
    <w:p w:rsidR="00C919AB" w:rsidRPr="00193481" w:rsidRDefault="00C919AB" w:rsidP="00F437F0">
      <w:pPr>
        <w:rPr>
          <w:rFonts w:ascii="Century Gothic" w:hAnsi="Century Gothic"/>
          <w:color w:val="000000" w:themeColor="text1"/>
          <w:sz w:val="21"/>
          <w:szCs w:val="21"/>
          <w:lang w:val="de-AT"/>
        </w:rPr>
      </w:pPr>
      <w:r w:rsidRPr="00193481">
        <w:rPr>
          <w:rFonts w:ascii="Century Gothic" w:hAnsi="Century Gothic"/>
          <w:color w:val="000000" w:themeColor="text1"/>
          <w:sz w:val="21"/>
          <w:szCs w:val="21"/>
          <w:lang w:val="de-AT"/>
        </w:rPr>
        <w:t xml:space="preserve">Email: </w:t>
      </w:r>
      <w:hyperlink r:id="rId13" w:history="1">
        <w:r w:rsidR="003A297D" w:rsidRPr="00193481">
          <w:rPr>
            <w:rStyle w:val="Hyperlink"/>
            <w:rFonts w:ascii="Century Gothic" w:hAnsi="Century Gothic"/>
            <w:color w:val="000000" w:themeColor="text1"/>
            <w:sz w:val="21"/>
            <w:szCs w:val="21"/>
            <w:lang w:val="de-AT"/>
          </w:rPr>
          <w:t>wildner@literaturagentur.at</w:t>
        </w:r>
      </w:hyperlink>
    </w:p>
    <w:p w:rsidR="00C919AB" w:rsidRPr="005A5693" w:rsidRDefault="00C919AB" w:rsidP="00F437F0">
      <w:pPr>
        <w:rPr>
          <w:rFonts w:ascii="Century Gothic" w:hAnsi="Century Gothic"/>
          <w:color w:val="000000" w:themeColor="text1"/>
          <w:sz w:val="21"/>
          <w:szCs w:val="21"/>
          <w:lang w:val="en-US"/>
        </w:rPr>
      </w:pPr>
      <w:r w:rsidRPr="005A5693">
        <w:rPr>
          <w:rFonts w:ascii="Century Gothic" w:hAnsi="Century Gothic"/>
          <w:color w:val="000000" w:themeColor="text1"/>
          <w:sz w:val="21"/>
          <w:szCs w:val="21"/>
          <w:lang w:val="en-US"/>
        </w:rPr>
        <w:t xml:space="preserve">Web: </w:t>
      </w:r>
      <w:hyperlink r:id="rId14" w:history="1">
        <w:r w:rsidR="003A297D" w:rsidRPr="005A5693">
          <w:rPr>
            <w:rStyle w:val="Hyperlink"/>
            <w:rFonts w:ascii="Century Gothic" w:hAnsi="Century Gothic"/>
            <w:color w:val="000000" w:themeColor="text1"/>
            <w:sz w:val="21"/>
            <w:szCs w:val="21"/>
            <w:lang w:val="en-US"/>
          </w:rPr>
          <w:t>http://www.literaturagentur.at</w:t>
        </w:r>
      </w:hyperlink>
      <w:r w:rsidR="003A297D" w:rsidRPr="005A5693">
        <w:rPr>
          <w:rStyle w:val="Hyperlink"/>
          <w:rFonts w:ascii="Century Gothic" w:hAnsi="Century Gothic"/>
          <w:color w:val="000000" w:themeColor="text1"/>
          <w:sz w:val="21"/>
          <w:szCs w:val="21"/>
          <w:lang w:val="en-US"/>
        </w:rPr>
        <w:t xml:space="preserve"> </w:t>
      </w:r>
    </w:p>
    <w:p w:rsidR="00C919AB" w:rsidRPr="005A5693" w:rsidRDefault="00C919AB" w:rsidP="00F437F0">
      <w:pPr>
        <w:rPr>
          <w:rFonts w:ascii="Century Gothic" w:hAnsi="Century Gothic"/>
          <w:color w:val="000000" w:themeColor="text1"/>
          <w:sz w:val="21"/>
          <w:szCs w:val="21"/>
          <w:lang w:val="en-US"/>
        </w:rPr>
      </w:pPr>
    </w:p>
    <w:sectPr w:rsidR="00C919AB" w:rsidRPr="005A5693" w:rsidSect="00C919AB">
      <w:footerReference w:type="even" r:id="rId15"/>
      <w:footerReference w:type="default" r:id="rId16"/>
      <w:pgSz w:w="11900" w:h="16840"/>
      <w:pgMar w:top="1247"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971" w:rsidRDefault="006D2971">
      <w:r>
        <w:separator/>
      </w:r>
    </w:p>
  </w:endnote>
  <w:endnote w:type="continuationSeparator" w:id="0">
    <w:p w:rsidR="006D2971" w:rsidRDefault="006D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AB" w:rsidRDefault="00C919AB" w:rsidP="00C919AB">
    <w:pPr>
      <w:pStyle w:val="Fuzeile"/>
      <w:framePr w:wrap="around" w:vAnchor="text" w:hAnchor="margin" w:xAlign="right" w:y="1"/>
      <w:rPr>
        <w:rStyle w:val="Seitenzahl"/>
      </w:rPr>
    </w:pPr>
    <w:r>
      <w:rPr>
        <w:rStyle w:val="Seitenzahl"/>
      </w:rPr>
      <w:fldChar w:fldCharType="begin"/>
    </w:r>
    <w:r w:rsidR="008B4310">
      <w:rPr>
        <w:rStyle w:val="Seitenzahl"/>
      </w:rPr>
      <w:instrText>PAGE</w:instrText>
    </w:r>
    <w:r>
      <w:rPr>
        <w:rStyle w:val="Seitenzahl"/>
      </w:rPr>
      <w:instrText xml:space="preserve">  </w:instrText>
    </w:r>
    <w:r>
      <w:rPr>
        <w:rStyle w:val="Seitenzahl"/>
      </w:rPr>
      <w:fldChar w:fldCharType="end"/>
    </w:r>
  </w:p>
  <w:p w:rsidR="00C919AB" w:rsidRDefault="00C919AB" w:rsidP="00C919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AB" w:rsidRPr="00057A18" w:rsidRDefault="00C919AB" w:rsidP="00C919AB">
    <w:pPr>
      <w:pStyle w:val="Fuzeile"/>
      <w:framePr w:wrap="around" w:vAnchor="text" w:hAnchor="margin" w:xAlign="right" w:y="1"/>
      <w:rPr>
        <w:rStyle w:val="Seitenzahl"/>
        <w:rFonts w:ascii="Century Gothic" w:hAnsi="Century Gothic"/>
        <w:sz w:val="18"/>
      </w:rPr>
    </w:pPr>
    <w:r w:rsidRPr="00057A18">
      <w:rPr>
        <w:rStyle w:val="Seitenzahl"/>
        <w:rFonts w:ascii="Century Gothic" w:hAnsi="Century Gothic"/>
        <w:sz w:val="18"/>
      </w:rPr>
      <w:fldChar w:fldCharType="begin"/>
    </w:r>
    <w:r w:rsidR="008B4310">
      <w:rPr>
        <w:rStyle w:val="Seitenzahl"/>
        <w:rFonts w:ascii="Century Gothic" w:hAnsi="Century Gothic"/>
        <w:sz w:val="18"/>
      </w:rPr>
      <w:instrText>PAGE</w:instrText>
    </w:r>
    <w:r w:rsidRPr="00057A18">
      <w:rPr>
        <w:rStyle w:val="Seitenzahl"/>
        <w:rFonts w:ascii="Century Gothic" w:hAnsi="Century Gothic"/>
        <w:sz w:val="18"/>
      </w:rPr>
      <w:instrText xml:space="preserve">  </w:instrText>
    </w:r>
    <w:r w:rsidRPr="00057A18">
      <w:rPr>
        <w:rStyle w:val="Seitenzahl"/>
        <w:rFonts w:ascii="Century Gothic" w:hAnsi="Century Gothic"/>
        <w:sz w:val="18"/>
      </w:rPr>
      <w:fldChar w:fldCharType="separate"/>
    </w:r>
    <w:r>
      <w:rPr>
        <w:rStyle w:val="Seitenzahl"/>
        <w:rFonts w:ascii="Century Gothic" w:hAnsi="Century Gothic"/>
        <w:noProof/>
        <w:sz w:val="18"/>
      </w:rPr>
      <w:t>1</w:t>
    </w:r>
    <w:r w:rsidRPr="00057A18">
      <w:rPr>
        <w:rStyle w:val="Seitenzahl"/>
        <w:rFonts w:ascii="Century Gothic" w:hAnsi="Century Gothic"/>
        <w:sz w:val="18"/>
      </w:rPr>
      <w:fldChar w:fldCharType="end"/>
    </w:r>
  </w:p>
  <w:p w:rsidR="00C919AB" w:rsidRDefault="00C919AB" w:rsidP="00C919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971" w:rsidRDefault="006D2971">
      <w:r>
        <w:separator/>
      </w:r>
    </w:p>
  </w:footnote>
  <w:footnote w:type="continuationSeparator" w:id="0">
    <w:p w:rsidR="006D2971" w:rsidRDefault="006D2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C2"/>
    <w:rsid w:val="00010225"/>
    <w:rsid w:val="00077860"/>
    <w:rsid w:val="00077F77"/>
    <w:rsid w:val="000A333B"/>
    <w:rsid w:val="00136586"/>
    <w:rsid w:val="00193481"/>
    <w:rsid w:val="002936CF"/>
    <w:rsid w:val="002B2559"/>
    <w:rsid w:val="002B41D0"/>
    <w:rsid w:val="002E3637"/>
    <w:rsid w:val="003A297D"/>
    <w:rsid w:val="003C5CB5"/>
    <w:rsid w:val="0043578B"/>
    <w:rsid w:val="004B74E4"/>
    <w:rsid w:val="00507006"/>
    <w:rsid w:val="00531912"/>
    <w:rsid w:val="00547A4C"/>
    <w:rsid w:val="00554836"/>
    <w:rsid w:val="005A5693"/>
    <w:rsid w:val="00637707"/>
    <w:rsid w:val="00647D71"/>
    <w:rsid w:val="006D2971"/>
    <w:rsid w:val="006D4775"/>
    <w:rsid w:val="007460C5"/>
    <w:rsid w:val="00760DA4"/>
    <w:rsid w:val="00784AFB"/>
    <w:rsid w:val="007E5C36"/>
    <w:rsid w:val="0080647E"/>
    <w:rsid w:val="00816230"/>
    <w:rsid w:val="00822913"/>
    <w:rsid w:val="00835316"/>
    <w:rsid w:val="008B4310"/>
    <w:rsid w:val="008E270A"/>
    <w:rsid w:val="00922C9A"/>
    <w:rsid w:val="00971EC7"/>
    <w:rsid w:val="0097739F"/>
    <w:rsid w:val="00980557"/>
    <w:rsid w:val="00980823"/>
    <w:rsid w:val="00986BDE"/>
    <w:rsid w:val="00A371FE"/>
    <w:rsid w:val="00A54F42"/>
    <w:rsid w:val="00A55D24"/>
    <w:rsid w:val="00A87B18"/>
    <w:rsid w:val="00AA4AF9"/>
    <w:rsid w:val="00AD113F"/>
    <w:rsid w:val="00AD7B0A"/>
    <w:rsid w:val="00AE3790"/>
    <w:rsid w:val="00B61201"/>
    <w:rsid w:val="00BB2B6A"/>
    <w:rsid w:val="00BB4CEA"/>
    <w:rsid w:val="00BB4FEB"/>
    <w:rsid w:val="00C919AB"/>
    <w:rsid w:val="00CE0D11"/>
    <w:rsid w:val="00CF7CD9"/>
    <w:rsid w:val="00D225C2"/>
    <w:rsid w:val="00D4375D"/>
    <w:rsid w:val="00D607CB"/>
    <w:rsid w:val="00D678B2"/>
    <w:rsid w:val="00D9722D"/>
    <w:rsid w:val="00DE3B53"/>
    <w:rsid w:val="00E20E31"/>
    <w:rsid w:val="00E72E72"/>
    <w:rsid w:val="00EA403A"/>
    <w:rsid w:val="00EB1092"/>
    <w:rsid w:val="00F437F0"/>
    <w:rsid w:val="00FA33E2"/>
    <w:rsid w:val="00FB6EB0"/>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E8CEBA"/>
  <w15:chartTrackingRefBased/>
  <w15:docId w15:val="{77DBF958-4D01-A142-BF32-D02D779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2A117A"/>
    <w:rPr>
      <w:sz w:val="24"/>
      <w:szCs w:val="24"/>
      <w:lang w:val="de-DE" w:eastAsia="en-US"/>
    </w:rPr>
  </w:style>
  <w:style w:type="paragraph" w:styleId="berschrift3">
    <w:name w:val="heading 3"/>
    <w:basedOn w:val="Standard"/>
    <w:link w:val="berschrift3Zchn"/>
    <w:uiPriority w:val="9"/>
    <w:qFormat/>
    <w:rsid w:val="003774BF"/>
    <w:pPr>
      <w:spacing w:beforeLines="1" w:afterLines="1"/>
      <w:outlineLvl w:val="2"/>
    </w:pPr>
    <w:rPr>
      <w:rFonts w:ascii="Times" w:hAnsi="Times"/>
      <w:b/>
      <w:sz w:val="27"/>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C2EC0"/>
    <w:rPr>
      <w:color w:val="0000FF"/>
      <w:u w:val="single"/>
    </w:rPr>
  </w:style>
  <w:style w:type="paragraph" w:styleId="Fuzeile">
    <w:name w:val="footer"/>
    <w:basedOn w:val="Standard"/>
    <w:link w:val="FuzeileZchn"/>
    <w:uiPriority w:val="99"/>
    <w:semiHidden/>
    <w:unhideWhenUsed/>
    <w:rsid w:val="00A9401A"/>
    <w:pPr>
      <w:tabs>
        <w:tab w:val="center" w:pos="4536"/>
        <w:tab w:val="right" w:pos="9072"/>
      </w:tabs>
    </w:pPr>
    <w:rPr>
      <w:lang w:val="x-none" w:eastAsia="x-none"/>
    </w:rPr>
  </w:style>
  <w:style w:type="character" w:customStyle="1" w:styleId="FuzeileZchn">
    <w:name w:val="Fußzeile Zchn"/>
    <w:link w:val="Fuzeile"/>
    <w:uiPriority w:val="99"/>
    <w:semiHidden/>
    <w:rsid w:val="00A9401A"/>
    <w:rPr>
      <w:sz w:val="24"/>
      <w:szCs w:val="24"/>
    </w:rPr>
  </w:style>
  <w:style w:type="character" w:styleId="Seitenzahl">
    <w:name w:val="page number"/>
    <w:basedOn w:val="Absatz-Standardschriftart"/>
    <w:uiPriority w:val="99"/>
    <w:semiHidden/>
    <w:unhideWhenUsed/>
    <w:rsid w:val="00A9401A"/>
  </w:style>
  <w:style w:type="paragraph" w:styleId="Kopfzeile">
    <w:name w:val="header"/>
    <w:basedOn w:val="Standard"/>
    <w:link w:val="KopfzeileZchn"/>
    <w:uiPriority w:val="99"/>
    <w:semiHidden/>
    <w:unhideWhenUsed/>
    <w:rsid w:val="00A9401A"/>
    <w:pPr>
      <w:tabs>
        <w:tab w:val="center" w:pos="4536"/>
        <w:tab w:val="right" w:pos="9072"/>
      </w:tabs>
    </w:pPr>
    <w:rPr>
      <w:lang w:val="x-none" w:eastAsia="x-none"/>
    </w:rPr>
  </w:style>
  <w:style w:type="character" w:customStyle="1" w:styleId="KopfzeileZchn">
    <w:name w:val="Kopfzeile Zchn"/>
    <w:link w:val="Kopfzeile"/>
    <w:uiPriority w:val="99"/>
    <w:semiHidden/>
    <w:rsid w:val="00A9401A"/>
    <w:rPr>
      <w:sz w:val="24"/>
      <w:szCs w:val="24"/>
    </w:rPr>
  </w:style>
  <w:style w:type="character" w:styleId="BesuchterLink">
    <w:name w:val="FollowedHyperlink"/>
    <w:uiPriority w:val="99"/>
    <w:semiHidden/>
    <w:unhideWhenUsed/>
    <w:rsid w:val="00950FBD"/>
    <w:rPr>
      <w:color w:val="800080"/>
      <w:u w:val="single"/>
    </w:rPr>
  </w:style>
  <w:style w:type="paragraph" w:styleId="Sprechblasentext">
    <w:name w:val="Balloon Text"/>
    <w:basedOn w:val="Standard"/>
    <w:link w:val="SprechblasentextZchn"/>
    <w:uiPriority w:val="99"/>
    <w:semiHidden/>
    <w:unhideWhenUsed/>
    <w:rsid w:val="00157290"/>
    <w:rPr>
      <w:rFonts w:ascii="Lucida Grande" w:hAnsi="Lucida Grande"/>
      <w:sz w:val="18"/>
      <w:szCs w:val="18"/>
    </w:rPr>
  </w:style>
  <w:style w:type="character" w:customStyle="1" w:styleId="SprechblasentextZchn">
    <w:name w:val="Sprechblasentext Zchn"/>
    <w:link w:val="Sprechblasentext"/>
    <w:uiPriority w:val="99"/>
    <w:semiHidden/>
    <w:rsid w:val="00157290"/>
    <w:rPr>
      <w:rFonts w:ascii="Lucida Grande" w:hAnsi="Lucida Grande" w:cs="Lucida Grande"/>
      <w:sz w:val="18"/>
      <w:szCs w:val="18"/>
      <w:lang w:val="de-DE" w:eastAsia="en-US"/>
    </w:rPr>
  </w:style>
  <w:style w:type="paragraph" w:styleId="StandardWeb">
    <w:name w:val="Normal (Web)"/>
    <w:basedOn w:val="Standard"/>
    <w:uiPriority w:val="99"/>
    <w:rsid w:val="00240101"/>
    <w:pPr>
      <w:spacing w:beforeLines="1" w:afterLines="1"/>
    </w:pPr>
    <w:rPr>
      <w:rFonts w:ascii="Times" w:hAnsi="Times"/>
      <w:sz w:val="20"/>
      <w:szCs w:val="20"/>
      <w:lang w:eastAsia="de-DE"/>
    </w:rPr>
  </w:style>
  <w:style w:type="character" w:styleId="Fett">
    <w:name w:val="Strong"/>
    <w:uiPriority w:val="22"/>
    <w:qFormat/>
    <w:rsid w:val="00240101"/>
    <w:rPr>
      <w:b/>
    </w:rPr>
  </w:style>
  <w:style w:type="character" w:styleId="Hervorhebung">
    <w:name w:val="Emphasis"/>
    <w:uiPriority w:val="20"/>
    <w:qFormat/>
    <w:rsid w:val="00240101"/>
    <w:rPr>
      <w:i/>
    </w:rPr>
  </w:style>
  <w:style w:type="character" w:styleId="Kommentarzeichen">
    <w:name w:val="annotation reference"/>
    <w:uiPriority w:val="99"/>
    <w:semiHidden/>
    <w:unhideWhenUsed/>
    <w:rsid w:val="002A1F26"/>
    <w:rPr>
      <w:sz w:val="18"/>
      <w:szCs w:val="18"/>
    </w:rPr>
  </w:style>
  <w:style w:type="paragraph" w:styleId="Kommentartext">
    <w:name w:val="annotation text"/>
    <w:basedOn w:val="Standard"/>
    <w:link w:val="KommentartextZchn"/>
    <w:uiPriority w:val="99"/>
    <w:semiHidden/>
    <w:unhideWhenUsed/>
    <w:rsid w:val="002A1F26"/>
  </w:style>
  <w:style w:type="character" w:customStyle="1" w:styleId="KommentartextZchn">
    <w:name w:val="Kommentartext Zchn"/>
    <w:link w:val="Kommentartext"/>
    <w:uiPriority w:val="99"/>
    <w:semiHidden/>
    <w:rsid w:val="002A1F26"/>
    <w:rPr>
      <w:sz w:val="24"/>
      <w:szCs w:val="24"/>
      <w:lang w:val="de-DE" w:eastAsia="en-US"/>
    </w:rPr>
  </w:style>
  <w:style w:type="paragraph" w:styleId="Kommentarthema">
    <w:name w:val="annotation subject"/>
    <w:basedOn w:val="Kommentartext"/>
    <w:next w:val="Kommentartext"/>
    <w:link w:val="KommentarthemaZchn"/>
    <w:uiPriority w:val="99"/>
    <w:semiHidden/>
    <w:unhideWhenUsed/>
    <w:rsid w:val="002A1F26"/>
    <w:rPr>
      <w:b/>
      <w:bCs/>
    </w:rPr>
  </w:style>
  <w:style w:type="character" w:customStyle="1" w:styleId="KommentarthemaZchn">
    <w:name w:val="Kommentarthema Zchn"/>
    <w:link w:val="Kommentarthema"/>
    <w:uiPriority w:val="99"/>
    <w:semiHidden/>
    <w:rsid w:val="002A1F26"/>
    <w:rPr>
      <w:b/>
      <w:bCs/>
      <w:sz w:val="24"/>
      <w:szCs w:val="24"/>
      <w:lang w:val="de-DE" w:eastAsia="en-US"/>
    </w:rPr>
  </w:style>
  <w:style w:type="character" w:customStyle="1" w:styleId="ostreet">
    <w:name w:val="ostreet"/>
    <w:basedOn w:val="Absatz-Standardschriftart"/>
    <w:rsid w:val="0086705E"/>
  </w:style>
  <w:style w:type="character" w:customStyle="1" w:styleId="xbe">
    <w:name w:val="_xbe"/>
    <w:basedOn w:val="Absatz-Standardschriftart"/>
    <w:rsid w:val="0086705E"/>
  </w:style>
  <w:style w:type="character" w:customStyle="1" w:styleId="st">
    <w:name w:val="st"/>
    <w:basedOn w:val="Absatz-Standardschriftart"/>
    <w:rsid w:val="00A9100D"/>
  </w:style>
  <w:style w:type="character" w:customStyle="1" w:styleId="berschrift3Zchn">
    <w:name w:val="Überschrift 3 Zchn"/>
    <w:link w:val="berschrift3"/>
    <w:uiPriority w:val="9"/>
    <w:rsid w:val="003774BF"/>
    <w:rPr>
      <w:rFonts w:ascii="Times" w:hAnsi="Times"/>
      <w:b/>
      <w:sz w:val="27"/>
    </w:rPr>
  </w:style>
  <w:style w:type="character" w:customStyle="1" w:styleId="no-wrap">
    <w:name w:val="no-wrap"/>
    <w:basedOn w:val="Absatz-Standardschriftart"/>
    <w:rsid w:val="003774BF"/>
  </w:style>
  <w:style w:type="character" w:customStyle="1" w:styleId="box">
    <w:name w:val="box"/>
    <w:basedOn w:val="Absatz-Standardschriftart"/>
    <w:rsid w:val="003774BF"/>
  </w:style>
  <w:style w:type="character" w:styleId="NichtaufgelsteErwhnung">
    <w:name w:val="Unresolved Mention"/>
    <w:basedOn w:val="Absatz-Standardschriftart"/>
    <w:uiPriority w:val="99"/>
    <w:semiHidden/>
    <w:unhideWhenUsed/>
    <w:rsid w:val="00D4375D"/>
    <w:rPr>
      <w:color w:val="808080"/>
      <w:shd w:val="clear" w:color="auto" w:fill="E6E6E6"/>
    </w:rPr>
  </w:style>
  <w:style w:type="paragraph" w:styleId="NurText">
    <w:name w:val="Plain Text"/>
    <w:basedOn w:val="Standard"/>
    <w:link w:val="NurTextZchn"/>
    <w:uiPriority w:val="99"/>
    <w:unhideWhenUsed/>
    <w:rsid w:val="00EA403A"/>
    <w:rPr>
      <w:rFonts w:ascii="Calibri" w:eastAsia="Times New Roman" w:hAnsi="Calibri"/>
      <w:sz w:val="22"/>
      <w:szCs w:val="21"/>
      <w:lang w:eastAsia="de-DE"/>
    </w:rPr>
  </w:style>
  <w:style w:type="character" w:customStyle="1" w:styleId="NurTextZchn">
    <w:name w:val="Nur Text Zchn"/>
    <w:basedOn w:val="Absatz-Standardschriftart"/>
    <w:link w:val="NurText"/>
    <w:uiPriority w:val="99"/>
    <w:rsid w:val="00EA403A"/>
    <w:rPr>
      <w:rFonts w:ascii="Calibri" w:eastAsia="Times New Roman" w:hAnsi="Calibri"/>
      <w:sz w:val="22"/>
      <w:szCs w:val="21"/>
      <w:lang w:val="de-DE"/>
    </w:rPr>
  </w:style>
  <w:style w:type="character" w:customStyle="1" w:styleId="font-weight-bold">
    <w:name w:val="font-weight-bold"/>
    <w:basedOn w:val="Absatz-Standardschriftart"/>
    <w:rsid w:val="008E270A"/>
  </w:style>
  <w:style w:type="character" w:customStyle="1" w:styleId="apple-converted-space">
    <w:name w:val="apple-converted-space"/>
    <w:basedOn w:val="Absatz-Standardschriftart"/>
    <w:rsid w:val="008E270A"/>
  </w:style>
  <w:style w:type="character" w:customStyle="1" w:styleId="text-nowrap">
    <w:name w:val="text-nowrap"/>
    <w:basedOn w:val="Absatz-Standardschriftart"/>
    <w:rsid w:val="008E270A"/>
  </w:style>
  <w:style w:type="paragraph" w:customStyle="1" w:styleId="p1">
    <w:name w:val="p1"/>
    <w:basedOn w:val="Standard"/>
    <w:rsid w:val="00637707"/>
    <w:rPr>
      <w:rFonts w:ascii="Times" w:eastAsiaTheme="minorHAnsi" w:hAnsi="Times"/>
      <w:sz w:val="18"/>
      <w:szCs w:val="18"/>
      <w:lang w:eastAsia="de-DE"/>
    </w:rPr>
  </w:style>
  <w:style w:type="paragraph" w:customStyle="1" w:styleId="p2">
    <w:name w:val="p2"/>
    <w:basedOn w:val="Standard"/>
    <w:rsid w:val="00637707"/>
    <w:rPr>
      <w:rFonts w:ascii="Times" w:eastAsiaTheme="minorHAnsi" w:hAnsi="Time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7838">
      <w:bodyDiv w:val="1"/>
      <w:marLeft w:val="0"/>
      <w:marRight w:val="0"/>
      <w:marTop w:val="0"/>
      <w:marBottom w:val="0"/>
      <w:divBdr>
        <w:top w:val="none" w:sz="0" w:space="0" w:color="auto"/>
        <w:left w:val="none" w:sz="0" w:space="0" w:color="auto"/>
        <w:bottom w:val="none" w:sz="0" w:space="0" w:color="auto"/>
        <w:right w:val="none" w:sz="0" w:space="0" w:color="auto"/>
      </w:divBdr>
    </w:div>
    <w:div w:id="198208679">
      <w:bodyDiv w:val="1"/>
      <w:marLeft w:val="0"/>
      <w:marRight w:val="0"/>
      <w:marTop w:val="0"/>
      <w:marBottom w:val="0"/>
      <w:divBdr>
        <w:top w:val="none" w:sz="0" w:space="0" w:color="auto"/>
        <w:left w:val="none" w:sz="0" w:space="0" w:color="auto"/>
        <w:bottom w:val="none" w:sz="0" w:space="0" w:color="auto"/>
        <w:right w:val="none" w:sz="0" w:space="0" w:color="auto"/>
      </w:divBdr>
    </w:div>
    <w:div w:id="279797595">
      <w:bodyDiv w:val="1"/>
      <w:marLeft w:val="0"/>
      <w:marRight w:val="0"/>
      <w:marTop w:val="0"/>
      <w:marBottom w:val="0"/>
      <w:divBdr>
        <w:top w:val="none" w:sz="0" w:space="0" w:color="auto"/>
        <w:left w:val="none" w:sz="0" w:space="0" w:color="auto"/>
        <w:bottom w:val="none" w:sz="0" w:space="0" w:color="auto"/>
        <w:right w:val="none" w:sz="0" w:space="0" w:color="auto"/>
      </w:divBdr>
      <w:divsChild>
        <w:div w:id="2090616427">
          <w:marLeft w:val="0"/>
          <w:marRight w:val="0"/>
          <w:marTop w:val="0"/>
          <w:marBottom w:val="0"/>
          <w:divBdr>
            <w:top w:val="none" w:sz="0" w:space="0" w:color="auto"/>
            <w:left w:val="none" w:sz="0" w:space="0" w:color="auto"/>
            <w:bottom w:val="none" w:sz="0" w:space="0" w:color="auto"/>
            <w:right w:val="none" w:sz="0" w:space="0" w:color="auto"/>
          </w:divBdr>
        </w:div>
      </w:divsChild>
    </w:div>
    <w:div w:id="432169656">
      <w:bodyDiv w:val="1"/>
      <w:marLeft w:val="0"/>
      <w:marRight w:val="0"/>
      <w:marTop w:val="0"/>
      <w:marBottom w:val="0"/>
      <w:divBdr>
        <w:top w:val="none" w:sz="0" w:space="0" w:color="auto"/>
        <w:left w:val="none" w:sz="0" w:space="0" w:color="auto"/>
        <w:bottom w:val="none" w:sz="0" w:space="0" w:color="auto"/>
        <w:right w:val="none" w:sz="0" w:space="0" w:color="auto"/>
      </w:divBdr>
    </w:div>
    <w:div w:id="487786076">
      <w:bodyDiv w:val="1"/>
      <w:marLeft w:val="0"/>
      <w:marRight w:val="0"/>
      <w:marTop w:val="0"/>
      <w:marBottom w:val="0"/>
      <w:divBdr>
        <w:top w:val="none" w:sz="0" w:space="0" w:color="auto"/>
        <w:left w:val="none" w:sz="0" w:space="0" w:color="auto"/>
        <w:bottom w:val="none" w:sz="0" w:space="0" w:color="auto"/>
        <w:right w:val="none" w:sz="0" w:space="0" w:color="auto"/>
      </w:divBdr>
    </w:div>
    <w:div w:id="650402614">
      <w:bodyDiv w:val="1"/>
      <w:marLeft w:val="0"/>
      <w:marRight w:val="0"/>
      <w:marTop w:val="0"/>
      <w:marBottom w:val="0"/>
      <w:divBdr>
        <w:top w:val="none" w:sz="0" w:space="0" w:color="auto"/>
        <w:left w:val="none" w:sz="0" w:space="0" w:color="auto"/>
        <w:bottom w:val="none" w:sz="0" w:space="0" w:color="auto"/>
        <w:right w:val="none" w:sz="0" w:space="0" w:color="auto"/>
      </w:divBdr>
    </w:div>
    <w:div w:id="661205354">
      <w:bodyDiv w:val="1"/>
      <w:marLeft w:val="0"/>
      <w:marRight w:val="0"/>
      <w:marTop w:val="0"/>
      <w:marBottom w:val="0"/>
      <w:divBdr>
        <w:top w:val="none" w:sz="0" w:space="0" w:color="auto"/>
        <w:left w:val="none" w:sz="0" w:space="0" w:color="auto"/>
        <w:bottom w:val="none" w:sz="0" w:space="0" w:color="auto"/>
        <w:right w:val="none" w:sz="0" w:space="0" w:color="auto"/>
      </w:divBdr>
    </w:div>
    <w:div w:id="670840918">
      <w:bodyDiv w:val="1"/>
      <w:marLeft w:val="0"/>
      <w:marRight w:val="0"/>
      <w:marTop w:val="0"/>
      <w:marBottom w:val="0"/>
      <w:divBdr>
        <w:top w:val="none" w:sz="0" w:space="0" w:color="auto"/>
        <w:left w:val="none" w:sz="0" w:space="0" w:color="auto"/>
        <w:bottom w:val="none" w:sz="0" w:space="0" w:color="auto"/>
        <w:right w:val="none" w:sz="0" w:space="0" w:color="auto"/>
      </w:divBdr>
    </w:div>
    <w:div w:id="705253901">
      <w:bodyDiv w:val="1"/>
      <w:marLeft w:val="0"/>
      <w:marRight w:val="0"/>
      <w:marTop w:val="0"/>
      <w:marBottom w:val="0"/>
      <w:divBdr>
        <w:top w:val="none" w:sz="0" w:space="0" w:color="auto"/>
        <w:left w:val="none" w:sz="0" w:space="0" w:color="auto"/>
        <w:bottom w:val="none" w:sz="0" w:space="0" w:color="auto"/>
        <w:right w:val="none" w:sz="0" w:space="0" w:color="auto"/>
      </w:divBdr>
    </w:div>
    <w:div w:id="849292140">
      <w:bodyDiv w:val="1"/>
      <w:marLeft w:val="0"/>
      <w:marRight w:val="0"/>
      <w:marTop w:val="0"/>
      <w:marBottom w:val="0"/>
      <w:divBdr>
        <w:top w:val="none" w:sz="0" w:space="0" w:color="auto"/>
        <w:left w:val="none" w:sz="0" w:space="0" w:color="auto"/>
        <w:bottom w:val="none" w:sz="0" w:space="0" w:color="auto"/>
        <w:right w:val="none" w:sz="0" w:space="0" w:color="auto"/>
      </w:divBdr>
    </w:div>
    <w:div w:id="1202404154">
      <w:bodyDiv w:val="1"/>
      <w:marLeft w:val="0"/>
      <w:marRight w:val="0"/>
      <w:marTop w:val="0"/>
      <w:marBottom w:val="0"/>
      <w:divBdr>
        <w:top w:val="none" w:sz="0" w:space="0" w:color="auto"/>
        <w:left w:val="none" w:sz="0" w:space="0" w:color="auto"/>
        <w:bottom w:val="none" w:sz="0" w:space="0" w:color="auto"/>
        <w:right w:val="none" w:sz="0" w:space="0" w:color="auto"/>
      </w:divBdr>
    </w:div>
    <w:div w:id="1212841389">
      <w:bodyDiv w:val="1"/>
      <w:marLeft w:val="0"/>
      <w:marRight w:val="0"/>
      <w:marTop w:val="0"/>
      <w:marBottom w:val="0"/>
      <w:divBdr>
        <w:top w:val="none" w:sz="0" w:space="0" w:color="auto"/>
        <w:left w:val="none" w:sz="0" w:space="0" w:color="auto"/>
        <w:bottom w:val="none" w:sz="0" w:space="0" w:color="auto"/>
        <w:right w:val="none" w:sz="0" w:space="0" w:color="auto"/>
      </w:divBdr>
    </w:div>
    <w:div w:id="1295481436">
      <w:bodyDiv w:val="1"/>
      <w:marLeft w:val="0"/>
      <w:marRight w:val="0"/>
      <w:marTop w:val="0"/>
      <w:marBottom w:val="0"/>
      <w:divBdr>
        <w:top w:val="none" w:sz="0" w:space="0" w:color="auto"/>
        <w:left w:val="none" w:sz="0" w:space="0" w:color="auto"/>
        <w:bottom w:val="none" w:sz="0" w:space="0" w:color="auto"/>
        <w:right w:val="none" w:sz="0" w:space="0" w:color="auto"/>
      </w:divBdr>
      <w:divsChild>
        <w:div w:id="963386035">
          <w:marLeft w:val="0"/>
          <w:marRight w:val="0"/>
          <w:marTop w:val="0"/>
          <w:marBottom w:val="0"/>
          <w:divBdr>
            <w:top w:val="none" w:sz="0" w:space="0" w:color="auto"/>
            <w:left w:val="none" w:sz="0" w:space="0" w:color="auto"/>
            <w:bottom w:val="none" w:sz="0" w:space="0" w:color="auto"/>
            <w:right w:val="none" w:sz="0" w:space="0" w:color="auto"/>
          </w:divBdr>
        </w:div>
      </w:divsChild>
    </w:div>
    <w:div w:id="1391533654">
      <w:bodyDiv w:val="1"/>
      <w:marLeft w:val="0"/>
      <w:marRight w:val="0"/>
      <w:marTop w:val="0"/>
      <w:marBottom w:val="0"/>
      <w:divBdr>
        <w:top w:val="none" w:sz="0" w:space="0" w:color="auto"/>
        <w:left w:val="none" w:sz="0" w:space="0" w:color="auto"/>
        <w:bottom w:val="none" w:sz="0" w:space="0" w:color="auto"/>
        <w:right w:val="none" w:sz="0" w:space="0" w:color="auto"/>
      </w:divBdr>
      <w:divsChild>
        <w:div w:id="360205315">
          <w:marLeft w:val="0"/>
          <w:marRight w:val="0"/>
          <w:marTop w:val="0"/>
          <w:marBottom w:val="0"/>
          <w:divBdr>
            <w:top w:val="none" w:sz="0" w:space="0" w:color="auto"/>
            <w:left w:val="none" w:sz="0" w:space="0" w:color="auto"/>
            <w:bottom w:val="none" w:sz="0" w:space="0" w:color="auto"/>
            <w:right w:val="none" w:sz="0" w:space="0" w:color="auto"/>
          </w:divBdr>
          <w:divsChild>
            <w:div w:id="143356379">
              <w:marLeft w:val="0"/>
              <w:marRight w:val="0"/>
              <w:marTop w:val="0"/>
              <w:marBottom w:val="0"/>
              <w:divBdr>
                <w:top w:val="none" w:sz="0" w:space="0" w:color="auto"/>
                <w:left w:val="none" w:sz="0" w:space="0" w:color="auto"/>
                <w:bottom w:val="none" w:sz="0" w:space="0" w:color="auto"/>
                <w:right w:val="none" w:sz="0" w:space="0" w:color="auto"/>
              </w:divBdr>
              <w:divsChild>
                <w:div w:id="14370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3676">
          <w:marLeft w:val="0"/>
          <w:marRight w:val="0"/>
          <w:marTop w:val="0"/>
          <w:marBottom w:val="0"/>
          <w:divBdr>
            <w:top w:val="none" w:sz="0" w:space="0" w:color="auto"/>
            <w:left w:val="none" w:sz="0" w:space="0" w:color="auto"/>
            <w:bottom w:val="none" w:sz="0" w:space="0" w:color="auto"/>
            <w:right w:val="none" w:sz="0" w:space="0" w:color="auto"/>
          </w:divBdr>
          <w:divsChild>
            <w:div w:id="847644236">
              <w:marLeft w:val="0"/>
              <w:marRight w:val="0"/>
              <w:marTop w:val="0"/>
              <w:marBottom w:val="0"/>
              <w:divBdr>
                <w:top w:val="none" w:sz="0" w:space="0" w:color="auto"/>
                <w:left w:val="none" w:sz="0" w:space="0" w:color="auto"/>
                <w:bottom w:val="none" w:sz="0" w:space="0" w:color="auto"/>
                <w:right w:val="none" w:sz="0" w:space="0" w:color="auto"/>
              </w:divBdr>
              <w:divsChild>
                <w:div w:id="882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8192">
      <w:bodyDiv w:val="1"/>
      <w:marLeft w:val="0"/>
      <w:marRight w:val="0"/>
      <w:marTop w:val="0"/>
      <w:marBottom w:val="0"/>
      <w:divBdr>
        <w:top w:val="none" w:sz="0" w:space="0" w:color="auto"/>
        <w:left w:val="none" w:sz="0" w:space="0" w:color="auto"/>
        <w:bottom w:val="none" w:sz="0" w:space="0" w:color="auto"/>
        <w:right w:val="none" w:sz="0" w:space="0" w:color="auto"/>
      </w:divBdr>
      <w:divsChild>
        <w:div w:id="825709879">
          <w:marLeft w:val="0"/>
          <w:marRight w:val="0"/>
          <w:marTop w:val="0"/>
          <w:marBottom w:val="0"/>
          <w:divBdr>
            <w:top w:val="none" w:sz="0" w:space="0" w:color="auto"/>
            <w:left w:val="none" w:sz="0" w:space="0" w:color="auto"/>
            <w:bottom w:val="none" w:sz="0" w:space="0" w:color="auto"/>
            <w:right w:val="none" w:sz="0" w:space="0" w:color="auto"/>
          </w:divBdr>
          <w:divsChild>
            <w:div w:id="2062902080">
              <w:marLeft w:val="0"/>
              <w:marRight w:val="0"/>
              <w:marTop w:val="0"/>
              <w:marBottom w:val="0"/>
              <w:divBdr>
                <w:top w:val="none" w:sz="0" w:space="0" w:color="auto"/>
                <w:left w:val="none" w:sz="0" w:space="0" w:color="auto"/>
                <w:bottom w:val="none" w:sz="0" w:space="0" w:color="auto"/>
                <w:right w:val="none" w:sz="0" w:space="0" w:color="auto"/>
              </w:divBdr>
              <w:divsChild>
                <w:div w:id="11121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425">
          <w:marLeft w:val="0"/>
          <w:marRight w:val="0"/>
          <w:marTop w:val="0"/>
          <w:marBottom w:val="0"/>
          <w:divBdr>
            <w:top w:val="none" w:sz="0" w:space="0" w:color="auto"/>
            <w:left w:val="none" w:sz="0" w:space="0" w:color="auto"/>
            <w:bottom w:val="none" w:sz="0" w:space="0" w:color="auto"/>
            <w:right w:val="none" w:sz="0" w:space="0" w:color="auto"/>
          </w:divBdr>
          <w:divsChild>
            <w:div w:id="205411013">
              <w:marLeft w:val="0"/>
              <w:marRight w:val="0"/>
              <w:marTop w:val="0"/>
              <w:marBottom w:val="0"/>
              <w:divBdr>
                <w:top w:val="none" w:sz="0" w:space="0" w:color="auto"/>
                <w:left w:val="none" w:sz="0" w:space="0" w:color="auto"/>
                <w:bottom w:val="none" w:sz="0" w:space="0" w:color="auto"/>
                <w:right w:val="none" w:sz="0" w:space="0" w:color="auto"/>
              </w:divBdr>
              <w:divsChild>
                <w:div w:id="13748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8919">
          <w:marLeft w:val="0"/>
          <w:marRight w:val="0"/>
          <w:marTop w:val="0"/>
          <w:marBottom w:val="0"/>
          <w:divBdr>
            <w:top w:val="none" w:sz="0" w:space="0" w:color="auto"/>
            <w:left w:val="none" w:sz="0" w:space="0" w:color="auto"/>
            <w:bottom w:val="none" w:sz="0" w:space="0" w:color="auto"/>
            <w:right w:val="none" w:sz="0" w:space="0" w:color="auto"/>
          </w:divBdr>
          <w:divsChild>
            <w:div w:id="1504274961">
              <w:marLeft w:val="0"/>
              <w:marRight w:val="0"/>
              <w:marTop w:val="0"/>
              <w:marBottom w:val="0"/>
              <w:divBdr>
                <w:top w:val="none" w:sz="0" w:space="0" w:color="auto"/>
                <w:left w:val="none" w:sz="0" w:space="0" w:color="auto"/>
                <w:bottom w:val="none" w:sz="0" w:space="0" w:color="auto"/>
                <w:right w:val="none" w:sz="0" w:space="0" w:color="auto"/>
              </w:divBdr>
              <w:divsChild>
                <w:div w:id="20472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8921">
          <w:marLeft w:val="0"/>
          <w:marRight w:val="0"/>
          <w:marTop w:val="0"/>
          <w:marBottom w:val="0"/>
          <w:divBdr>
            <w:top w:val="none" w:sz="0" w:space="0" w:color="auto"/>
            <w:left w:val="none" w:sz="0" w:space="0" w:color="auto"/>
            <w:bottom w:val="none" w:sz="0" w:space="0" w:color="auto"/>
            <w:right w:val="none" w:sz="0" w:space="0" w:color="auto"/>
          </w:divBdr>
          <w:divsChild>
            <w:div w:id="2087652777">
              <w:marLeft w:val="0"/>
              <w:marRight w:val="0"/>
              <w:marTop w:val="0"/>
              <w:marBottom w:val="0"/>
              <w:divBdr>
                <w:top w:val="none" w:sz="0" w:space="0" w:color="auto"/>
                <w:left w:val="none" w:sz="0" w:space="0" w:color="auto"/>
                <w:bottom w:val="none" w:sz="0" w:space="0" w:color="auto"/>
                <w:right w:val="none" w:sz="0" w:space="0" w:color="auto"/>
              </w:divBdr>
              <w:divsChild>
                <w:div w:id="11238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884">
          <w:marLeft w:val="0"/>
          <w:marRight w:val="0"/>
          <w:marTop w:val="0"/>
          <w:marBottom w:val="0"/>
          <w:divBdr>
            <w:top w:val="none" w:sz="0" w:space="0" w:color="auto"/>
            <w:left w:val="none" w:sz="0" w:space="0" w:color="auto"/>
            <w:bottom w:val="none" w:sz="0" w:space="0" w:color="auto"/>
            <w:right w:val="none" w:sz="0" w:space="0" w:color="auto"/>
          </w:divBdr>
          <w:divsChild>
            <w:div w:id="1786920631">
              <w:marLeft w:val="0"/>
              <w:marRight w:val="0"/>
              <w:marTop w:val="0"/>
              <w:marBottom w:val="0"/>
              <w:divBdr>
                <w:top w:val="none" w:sz="0" w:space="0" w:color="auto"/>
                <w:left w:val="none" w:sz="0" w:space="0" w:color="auto"/>
                <w:bottom w:val="none" w:sz="0" w:space="0" w:color="auto"/>
                <w:right w:val="none" w:sz="0" w:space="0" w:color="auto"/>
              </w:divBdr>
              <w:divsChild>
                <w:div w:id="4326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1536">
          <w:marLeft w:val="0"/>
          <w:marRight w:val="0"/>
          <w:marTop w:val="0"/>
          <w:marBottom w:val="0"/>
          <w:divBdr>
            <w:top w:val="none" w:sz="0" w:space="0" w:color="auto"/>
            <w:left w:val="none" w:sz="0" w:space="0" w:color="auto"/>
            <w:bottom w:val="none" w:sz="0" w:space="0" w:color="auto"/>
            <w:right w:val="none" w:sz="0" w:space="0" w:color="auto"/>
          </w:divBdr>
          <w:divsChild>
            <w:div w:id="1058015064">
              <w:marLeft w:val="0"/>
              <w:marRight w:val="0"/>
              <w:marTop w:val="0"/>
              <w:marBottom w:val="0"/>
              <w:divBdr>
                <w:top w:val="none" w:sz="0" w:space="0" w:color="auto"/>
                <w:left w:val="none" w:sz="0" w:space="0" w:color="auto"/>
                <w:bottom w:val="none" w:sz="0" w:space="0" w:color="auto"/>
                <w:right w:val="none" w:sz="0" w:space="0" w:color="auto"/>
              </w:divBdr>
              <w:divsChild>
                <w:div w:id="2103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3370">
          <w:marLeft w:val="0"/>
          <w:marRight w:val="0"/>
          <w:marTop w:val="0"/>
          <w:marBottom w:val="0"/>
          <w:divBdr>
            <w:top w:val="none" w:sz="0" w:space="0" w:color="auto"/>
            <w:left w:val="none" w:sz="0" w:space="0" w:color="auto"/>
            <w:bottom w:val="none" w:sz="0" w:space="0" w:color="auto"/>
            <w:right w:val="none" w:sz="0" w:space="0" w:color="auto"/>
          </w:divBdr>
          <w:divsChild>
            <w:div w:id="597444938">
              <w:marLeft w:val="0"/>
              <w:marRight w:val="0"/>
              <w:marTop w:val="0"/>
              <w:marBottom w:val="0"/>
              <w:divBdr>
                <w:top w:val="none" w:sz="0" w:space="0" w:color="auto"/>
                <w:left w:val="none" w:sz="0" w:space="0" w:color="auto"/>
                <w:bottom w:val="none" w:sz="0" w:space="0" w:color="auto"/>
                <w:right w:val="none" w:sz="0" w:space="0" w:color="auto"/>
              </w:divBdr>
              <w:divsChild>
                <w:div w:id="3519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7535">
          <w:marLeft w:val="0"/>
          <w:marRight w:val="0"/>
          <w:marTop w:val="0"/>
          <w:marBottom w:val="0"/>
          <w:divBdr>
            <w:top w:val="none" w:sz="0" w:space="0" w:color="auto"/>
            <w:left w:val="none" w:sz="0" w:space="0" w:color="auto"/>
            <w:bottom w:val="none" w:sz="0" w:space="0" w:color="auto"/>
            <w:right w:val="none" w:sz="0" w:space="0" w:color="auto"/>
          </w:divBdr>
          <w:divsChild>
            <w:div w:id="572548704">
              <w:marLeft w:val="0"/>
              <w:marRight w:val="0"/>
              <w:marTop w:val="0"/>
              <w:marBottom w:val="0"/>
              <w:divBdr>
                <w:top w:val="none" w:sz="0" w:space="0" w:color="auto"/>
                <w:left w:val="none" w:sz="0" w:space="0" w:color="auto"/>
                <w:bottom w:val="none" w:sz="0" w:space="0" w:color="auto"/>
                <w:right w:val="none" w:sz="0" w:space="0" w:color="auto"/>
              </w:divBdr>
              <w:divsChild>
                <w:div w:id="11083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172">
          <w:marLeft w:val="0"/>
          <w:marRight w:val="0"/>
          <w:marTop w:val="0"/>
          <w:marBottom w:val="0"/>
          <w:divBdr>
            <w:top w:val="none" w:sz="0" w:space="0" w:color="auto"/>
            <w:left w:val="none" w:sz="0" w:space="0" w:color="auto"/>
            <w:bottom w:val="none" w:sz="0" w:space="0" w:color="auto"/>
            <w:right w:val="none" w:sz="0" w:space="0" w:color="auto"/>
          </w:divBdr>
          <w:divsChild>
            <w:div w:id="399250666">
              <w:marLeft w:val="0"/>
              <w:marRight w:val="0"/>
              <w:marTop w:val="0"/>
              <w:marBottom w:val="0"/>
              <w:divBdr>
                <w:top w:val="none" w:sz="0" w:space="0" w:color="auto"/>
                <w:left w:val="none" w:sz="0" w:space="0" w:color="auto"/>
                <w:bottom w:val="none" w:sz="0" w:space="0" w:color="auto"/>
                <w:right w:val="none" w:sz="0" w:space="0" w:color="auto"/>
              </w:divBdr>
              <w:divsChild>
                <w:div w:id="333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00497">
          <w:marLeft w:val="0"/>
          <w:marRight w:val="0"/>
          <w:marTop w:val="0"/>
          <w:marBottom w:val="0"/>
          <w:divBdr>
            <w:top w:val="none" w:sz="0" w:space="0" w:color="auto"/>
            <w:left w:val="none" w:sz="0" w:space="0" w:color="auto"/>
            <w:bottom w:val="none" w:sz="0" w:space="0" w:color="auto"/>
            <w:right w:val="none" w:sz="0" w:space="0" w:color="auto"/>
          </w:divBdr>
          <w:divsChild>
            <w:div w:id="785199075">
              <w:marLeft w:val="0"/>
              <w:marRight w:val="0"/>
              <w:marTop w:val="0"/>
              <w:marBottom w:val="0"/>
              <w:divBdr>
                <w:top w:val="none" w:sz="0" w:space="0" w:color="auto"/>
                <w:left w:val="none" w:sz="0" w:space="0" w:color="auto"/>
                <w:bottom w:val="none" w:sz="0" w:space="0" w:color="auto"/>
                <w:right w:val="none" w:sz="0" w:space="0" w:color="auto"/>
              </w:divBdr>
              <w:divsChild>
                <w:div w:id="2812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164">
          <w:marLeft w:val="0"/>
          <w:marRight w:val="0"/>
          <w:marTop w:val="0"/>
          <w:marBottom w:val="0"/>
          <w:divBdr>
            <w:top w:val="none" w:sz="0" w:space="0" w:color="auto"/>
            <w:left w:val="none" w:sz="0" w:space="0" w:color="auto"/>
            <w:bottom w:val="none" w:sz="0" w:space="0" w:color="auto"/>
            <w:right w:val="none" w:sz="0" w:space="0" w:color="auto"/>
          </w:divBdr>
          <w:divsChild>
            <w:div w:id="1500267751">
              <w:marLeft w:val="0"/>
              <w:marRight w:val="0"/>
              <w:marTop w:val="0"/>
              <w:marBottom w:val="0"/>
              <w:divBdr>
                <w:top w:val="none" w:sz="0" w:space="0" w:color="auto"/>
                <w:left w:val="none" w:sz="0" w:space="0" w:color="auto"/>
                <w:bottom w:val="none" w:sz="0" w:space="0" w:color="auto"/>
                <w:right w:val="none" w:sz="0" w:space="0" w:color="auto"/>
              </w:divBdr>
              <w:divsChild>
                <w:div w:id="267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347">
          <w:marLeft w:val="0"/>
          <w:marRight w:val="0"/>
          <w:marTop w:val="0"/>
          <w:marBottom w:val="0"/>
          <w:divBdr>
            <w:top w:val="none" w:sz="0" w:space="0" w:color="auto"/>
            <w:left w:val="none" w:sz="0" w:space="0" w:color="auto"/>
            <w:bottom w:val="none" w:sz="0" w:space="0" w:color="auto"/>
            <w:right w:val="none" w:sz="0" w:space="0" w:color="auto"/>
          </w:divBdr>
          <w:divsChild>
            <w:div w:id="942803593">
              <w:marLeft w:val="0"/>
              <w:marRight w:val="0"/>
              <w:marTop w:val="0"/>
              <w:marBottom w:val="0"/>
              <w:divBdr>
                <w:top w:val="none" w:sz="0" w:space="0" w:color="auto"/>
                <w:left w:val="none" w:sz="0" w:space="0" w:color="auto"/>
                <w:bottom w:val="none" w:sz="0" w:space="0" w:color="auto"/>
                <w:right w:val="none" w:sz="0" w:space="0" w:color="auto"/>
              </w:divBdr>
              <w:divsChild>
                <w:div w:id="18557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027">
          <w:marLeft w:val="0"/>
          <w:marRight w:val="0"/>
          <w:marTop w:val="0"/>
          <w:marBottom w:val="0"/>
          <w:divBdr>
            <w:top w:val="none" w:sz="0" w:space="0" w:color="auto"/>
            <w:left w:val="none" w:sz="0" w:space="0" w:color="auto"/>
            <w:bottom w:val="none" w:sz="0" w:space="0" w:color="auto"/>
            <w:right w:val="none" w:sz="0" w:space="0" w:color="auto"/>
          </w:divBdr>
          <w:divsChild>
            <w:div w:id="4328681">
              <w:marLeft w:val="0"/>
              <w:marRight w:val="0"/>
              <w:marTop w:val="0"/>
              <w:marBottom w:val="0"/>
              <w:divBdr>
                <w:top w:val="none" w:sz="0" w:space="0" w:color="auto"/>
                <w:left w:val="none" w:sz="0" w:space="0" w:color="auto"/>
                <w:bottom w:val="none" w:sz="0" w:space="0" w:color="auto"/>
                <w:right w:val="none" w:sz="0" w:space="0" w:color="auto"/>
              </w:divBdr>
              <w:divsChild>
                <w:div w:id="37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2104">
          <w:marLeft w:val="0"/>
          <w:marRight w:val="0"/>
          <w:marTop w:val="0"/>
          <w:marBottom w:val="0"/>
          <w:divBdr>
            <w:top w:val="none" w:sz="0" w:space="0" w:color="auto"/>
            <w:left w:val="none" w:sz="0" w:space="0" w:color="auto"/>
            <w:bottom w:val="none" w:sz="0" w:space="0" w:color="auto"/>
            <w:right w:val="none" w:sz="0" w:space="0" w:color="auto"/>
          </w:divBdr>
          <w:divsChild>
            <w:div w:id="2125611155">
              <w:marLeft w:val="0"/>
              <w:marRight w:val="0"/>
              <w:marTop w:val="0"/>
              <w:marBottom w:val="0"/>
              <w:divBdr>
                <w:top w:val="none" w:sz="0" w:space="0" w:color="auto"/>
                <w:left w:val="none" w:sz="0" w:space="0" w:color="auto"/>
                <w:bottom w:val="none" w:sz="0" w:space="0" w:color="auto"/>
                <w:right w:val="none" w:sz="0" w:space="0" w:color="auto"/>
              </w:divBdr>
              <w:divsChild>
                <w:div w:id="3995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3711">
          <w:marLeft w:val="0"/>
          <w:marRight w:val="0"/>
          <w:marTop w:val="0"/>
          <w:marBottom w:val="0"/>
          <w:divBdr>
            <w:top w:val="none" w:sz="0" w:space="0" w:color="auto"/>
            <w:left w:val="none" w:sz="0" w:space="0" w:color="auto"/>
            <w:bottom w:val="none" w:sz="0" w:space="0" w:color="auto"/>
            <w:right w:val="none" w:sz="0" w:space="0" w:color="auto"/>
          </w:divBdr>
          <w:divsChild>
            <w:div w:id="1407218067">
              <w:marLeft w:val="0"/>
              <w:marRight w:val="0"/>
              <w:marTop w:val="0"/>
              <w:marBottom w:val="0"/>
              <w:divBdr>
                <w:top w:val="none" w:sz="0" w:space="0" w:color="auto"/>
                <w:left w:val="none" w:sz="0" w:space="0" w:color="auto"/>
                <w:bottom w:val="none" w:sz="0" w:space="0" w:color="auto"/>
                <w:right w:val="none" w:sz="0" w:space="0" w:color="auto"/>
              </w:divBdr>
              <w:divsChild>
                <w:div w:id="1629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176">
          <w:marLeft w:val="0"/>
          <w:marRight w:val="0"/>
          <w:marTop w:val="0"/>
          <w:marBottom w:val="0"/>
          <w:divBdr>
            <w:top w:val="none" w:sz="0" w:space="0" w:color="auto"/>
            <w:left w:val="none" w:sz="0" w:space="0" w:color="auto"/>
            <w:bottom w:val="none" w:sz="0" w:space="0" w:color="auto"/>
            <w:right w:val="none" w:sz="0" w:space="0" w:color="auto"/>
          </w:divBdr>
          <w:divsChild>
            <w:div w:id="1938319096">
              <w:marLeft w:val="0"/>
              <w:marRight w:val="0"/>
              <w:marTop w:val="0"/>
              <w:marBottom w:val="0"/>
              <w:divBdr>
                <w:top w:val="none" w:sz="0" w:space="0" w:color="auto"/>
                <w:left w:val="none" w:sz="0" w:space="0" w:color="auto"/>
                <w:bottom w:val="none" w:sz="0" w:space="0" w:color="auto"/>
                <w:right w:val="none" w:sz="0" w:space="0" w:color="auto"/>
              </w:divBdr>
              <w:divsChild>
                <w:div w:id="19158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5710">
      <w:bodyDiv w:val="1"/>
      <w:marLeft w:val="0"/>
      <w:marRight w:val="0"/>
      <w:marTop w:val="0"/>
      <w:marBottom w:val="0"/>
      <w:divBdr>
        <w:top w:val="none" w:sz="0" w:space="0" w:color="auto"/>
        <w:left w:val="none" w:sz="0" w:space="0" w:color="auto"/>
        <w:bottom w:val="none" w:sz="0" w:space="0" w:color="auto"/>
        <w:right w:val="none" w:sz="0" w:space="0" w:color="auto"/>
      </w:divBdr>
      <w:divsChild>
        <w:div w:id="2062365115">
          <w:marLeft w:val="0"/>
          <w:marRight w:val="0"/>
          <w:marTop w:val="0"/>
          <w:marBottom w:val="0"/>
          <w:divBdr>
            <w:top w:val="none" w:sz="0" w:space="0" w:color="auto"/>
            <w:left w:val="none" w:sz="0" w:space="0" w:color="auto"/>
            <w:bottom w:val="none" w:sz="0" w:space="0" w:color="auto"/>
            <w:right w:val="none" w:sz="0" w:space="0" w:color="auto"/>
          </w:divBdr>
          <w:divsChild>
            <w:div w:id="267393849">
              <w:marLeft w:val="0"/>
              <w:marRight w:val="0"/>
              <w:marTop w:val="0"/>
              <w:marBottom w:val="0"/>
              <w:divBdr>
                <w:top w:val="none" w:sz="0" w:space="0" w:color="auto"/>
                <w:left w:val="none" w:sz="0" w:space="0" w:color="auto"/>
                <w:bottom w:val="none" w:sz="0" w:space="0" w:color="auto"/>
                <w:right w:val="none" w:sz="0" w:space="0" w:color="auto"/>
              </w:divBdr>
              <w:divsChild>
                <w:div w:id="2474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023">
          <w:marLeft w:val="0"/>
          <w:marRight w:val="0"/>
          <w:marTop w:val="0"/>
          <w:marBottom w:val="0"/>
          <w:divBdr>
            <w:top w:val="none" w:sz="0" w:space="0" w:color="auto"/>
            <w:left w:val="none" w:sz="0" w:space="0" w:color="auto"/>
            <w:bottom w:val="none" w:sz="0" w:space="0" w:color="auto"/>
            <w:right w:val="none" w:sz="0" w:space="0" w:color="auto"/>
          </w:divBdr>
          <w:divsChild>
            <w:div w:id="1608778571">
              <w:marLeft w:val="0"/>
              <w:marRight w:val="0"/>
              <w:marTop w:val="0"/>
              <w:marBottom w:val="0"/>
              <w:divBdr>
                <w:top w:val="none" w:sz="0" w:space="0" w:color="auto"/>
                <w:left w:val="none" w:sz="0" w:space="0" w:color="auto"/>
                <w:bottom w:val="none" w:sz="0" w:space="0" w:color="auto"/>
                <w:right w:val="none" w:sz="0" w:space="0" w:color="auto"/>
              </w:divBdr>
              <w:divsChild>
                <w:div w:id="19968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552">
      <w:bodyDiv w:val="1"/>
      <w:marLeft w:val="0"/>
      <w:marRight w:val="0"/>
      <w:marTop w:val="0"/>
      <w:marBottom w:val="0"/>
      <w:divBdr>
        <w:top w:val="none" w:sz="0" w:space="0" w:color="auto"/>
        <w:left w:val="none" w:sz="0" w:space="0" w:color="auto"/>
        <w:bottom w:val="none" w:sz="0" w:space="0" w:color="auto"/>
        <w:right w:val="none" w:sz="0" w:space="0" w:color="auto"/>
      </w:divBdr>
      <w:divsChild>
        <w:div w:id="1986742279">
          <w:marLeft w:val="0"/>
          <w:marRight w:val="0"/>
          <w:marTop w:val="0"/>
          <w:marBottom w:val="0"/>
          <w:divBdr>
            <w:top w:val="none" w:sz="0" w:space="0" w:color="auto"/>
            <w:left w:val="none" w:sz="0" w:space="0" w:color="auto"/>
            <w:bottom w:val="none" w:sz="0" w:space="0" w:color="auto"/>
            <w:right w:val="none" w:sz="0" w:space="0" w:color="auto"/>
          </w:divBdr>
          <w:divsChild>
            <w:div w:id="98452272">
              <w:marLeft w:val="0"/>
              <w:marRight w:val="0"/>
              <w:marTop w:val="0"/>
              <w:marBottom w:val="0"/>
              <w:divBdr>
                <w:top w:val="none" w:sz="0" w:space="0" w:color="auto"/>
                <w:left w:val="none" w:sz="0" w:space="0" w:color="auto"/>
                <w:bottom w:val="none" w:sz="0" w:space="0" w:color="auto"/>
                <w:right w:val="none" w:sz="0" w:space="0" w:color="auto"/>
              </w:divBdr>
              <w:divsChild>
                <w:div w:id="136774620">
                  <w:marLeft w:val="0"/>
                  <w:marRight w:val="0"/>
                  <w:marTop w:val="0"/>
                  <w:marBottom w:val="0"/>
                  <w:divBdr>
                    <w:top w:val="none" w:sz="0" w:space="0" w:color="auto"/>
                    <w:left w:val="none" w:sz="0" w:space="0" w:color="auto"/>
                    <w:bottom w:val="none" w:sz="0" w:space="0" w:color="auto"/>
                    <w:right w:val="none" w:sz="0" w:space="0" w:color="auto"/>
                  </w:divBdr>
                  <w:divsChild>
                    <w:div w:id="236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148">
              <w:marLeft w:val="0"/>
              <w:marRight w:val="0"/>
              <w:marTop w:val="0"/>
              <w:marBottom w:val="0"/>
              <w:divBdr>
                <w:top w:val="none" w:sz="0" w:space="0" w:color="auto"/>
                <w:left w:val="none" w:sz="0" w:space="0" w:color="auto"/>
                <w:bottom w:val="none" w:sz="0" w:space="0" w:color="auto"/>
                <w:right w:val="none" w:sz="0" w:space="0" w:color="auto"/>
              </w:divBdr>
              <w:divsChild>
                <w:div w:id="1254167925">
                  <w:marLeft w:val="0"/>
                  <w:marRight w:val="0"/>
                  <w:marTop w:val="0"/>
                  <w:marBottom w:val="0"/>
                  <w:divBdr>
                    <w:top w:val="none" w:sz="0" w:space="0" w:color="auto"/>
                    <w:left w:val="none" w:sz="0" w:space="0" w:color="auto"/>
                    <w:bottom w:val="none" w:sz="0" w:space="0" w:color="auto"/>
                    <w:right w:val="none" w:sz="0" w:space="0" w:color="auto"/>
                  </w:divBdr>
                  <w:divsChild>
                    <w:div w:id="7760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529">
          <w:marLeft w:val="0"/>
          <w:marRight w:val="0"/>
          <w:marTop w:val="0"/>
          <w:marBottom w:val="0"/>
          <w:divBdr>
            <w:top w:val="none" w:sz="0" w:space="0" w:color="auto"/>
            <w:left w:val="none" w:sz="0" w:space="0" w:color="auto"/>
            <w:bottom w:val="none" w:sz="0" w:space="0" w:color="auto"/>
            <w:right w:val="none" w:sz="0" w:space="0" w:color="auto"/>
          </w:divBdr>
          <w:divsChild>
            <w:div w:id="859778074">
              <w:marLeft w:val="0"/>
              <w:marRight w:val="0"/>
              <w:marTop w:val="0"/>
              <w:marBottom w:val="0"/>
              <w:divBdr>
                <w:top w:val="none" w:sz="0" w:space="0" w:color="auto"/>
                <w:left w:val="none" w:sz="0" w:space="0" w:color="auto"/>
                <w:bottom w:val="none" w:sz="0" w:space="0" w:color="auto"/>
                <w:right w:val="none" w:sz="0" w:space="0" w:color="auto"/>
              </w:divBdr>
              <w:divsChild>
                <w:div w:id="1671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8658">
      <w:bodyDiv w:val="1"/>
      <w:marLeft w:val="0"/>
      <w:marRight w:val="0"/>
      <w:marTop w:val="0"/>
      <w:marBottom w:val="0"/>
      <w:divBdr>
        <w:top w:val="none" w:sz="0" w:space="0" w:color="auto"/>
        <w:left w:val="none" w:sz="0" w:space="0" w:color="auto"/>
        <w:bottom w:val="none" w:sz="0" w:space="0" w:color="auto"/>
        <w:right w:val="none" w:sz="0" w:space="0" w:color="auto"/>
      </w:divBdr>
    </w:div>
    <w:div w:id="1892384097">
      <w:bodyDiv w:val="1"/>
      <w:marLeft w:val="0"/>
      <w:marRight w:val="0"/>
      <w:marTop w:val="0"/>
      <w:marBottom w:val="0"/>
      <w:divBdr>
        <w:top w:val="none" w:sz="0" w:space="0" w:color="auto"/>
        <w:left w:val="none" w:sz="0" w:space="0" w:color="auto"/>
        <w:bottom w:val="none" w:sz="0" w:space="0" w:color="auto"/>
        <w:right w:val="none" w:sz="0" w:space="0" w:color="auto"/>
      </w:divBdr>
    </w:div>
    <w:div w:id="1973514588">
      <w:bodyDiv w:val="1"/>
      <w:marLeft w:val="0"/>
      <w:marRight w:val="0"/>
      <w:marTop w:val="0"/>
      <w:marBottom w:val="0"/>
      <w:divBdr>
        <w:top w:val="none" w:sz="0" w:space="0" w:color="auto"/>
        <w:left w:val="none" w:sz="0" w:space="0" w:color="auto"/>
        <w:bottom w:val="none" w:sz="0" w:space="0" w:color="auto"/>
        <w:right w:val="none" w:sz="0" w:space="0" w:color="auto"/>
      </w:divBdr>
    </w:div>
    <w:div w:id="19930931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ndomhouse.de/Hoerbuch-MP3/Der-Fund/Bernhard-Aichner/der-Hoerverlag/e561829.rhd" TargetMode="External"/><Relationship Id="rId13" Type="http://schemas.openxmlformats.org/officeDocument/2006/relationships/hyperlink" Target="mailto:wildner@literaturagentur.a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andomhouse.de/Buch/Der-Fund/Bernhard-Aichner/btb-Hardcover/e535910.rhd" TargetMode="External"/><Relationship Id="rId12" Type="http://schemas.openxmlformats.org/officeDocument/2006/relationships/hyperlink" Target="http://www.bernhard-aichner.at/page.cfm?vpath=auto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literaturagentur.at/bernhard-aichne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bernhard-aichner.at" TargetMode="External"/><Relationship Id="rId4" Type="http://schemas.openxmlformats.org/officeDocument/2006/relationships/footnotes" Target="footnotes.xml"/><Relationship Id="rId9" Type="http://schemas.openxmlformats.org/officeDocument/2006/relationships/hyperlink" Target="https://www.randomhouse.de/Hoerbuch-Download/Der-Fund/Bernhard-Aichner/der-Hoerverlag/e561850.rhd" TargetMode="External"/><Relationship Id="rId14" Type="http://schemas.openxmlformats.org/officeDocument/2006/relationships/hyperlink" Target="http://www.literaturagentu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2649</Words>
  <Characters>16693</Characters>
  <Application>Microsoft Office Word</Application>
  <DocSecurity>0</DocSecurity>
  <Lines>139</Lines>
  <Paragraphs>38</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Das furiose Finale der Totenfrau-Trilogie</vt:lpstr>
      <vt:lpstr>        Gebundenes Buch mit Schutzumschlag ISBN: 978-3-442-75637-7 </vt:lpstr>
    </vt:vector>
  </TitlesOfParts>
  <Company>Firma</Company>
  <LinksUpToDate>false</LinksUpToDate>
  <CharactersWithSpaces>19304</CharactersWithSpaces>
  <SharedDoc>false</SharedDoc>
  <HLinks>
    <vt:vector size="66" baseType="variant">
      <vt:variant>
        <vt:i4>7209072</vt:i4>
      </vt:variant>
      <vt:variant>
        <vt:i4>30</vt:i4>
      </vt:variant>
      <vt:variant>
        <vt:i4>0</vt:i4>
      </vt:variant>
      <vt:variant>
        <vt:i4>5</vt:i4>
      </vt:variant>
      <vt:variant>
        <vt:lpwstr>http://wildnermusic.com/85.html</vt:lpwstr>
      </vt:variant>
      <vt:variant>
        <vt:lpwstr/>
      </vt:variant>
      <vt:variant>
        <vt:i4>6160459</vt:i4>
      </vt:variant>
      <vt:variant>
        <vt:i4>27</vt:i4>
      </vt:variant>
      <vt:variant>
        <vt:i4>0</vt:i4>
      </vt:variant>
      <vt:variant>
        <vt:i4>5</vt:i4>
      </vt:variant>
      <vt:variant>
        <vt:lpwstr>http://www.wildnermusic.com/</vt:lpwstr>
      </vt:variant>
      <vt:variant>
        <vt:lpwstr/>
      </vt:variant>
      <vt:variant>
        <vt:i4>4128788</vt:i4>
      </vt:variant>
      <vt:variant>
        <vt:i4>24</vt:i4>
      </vt:variant>
      <vt:variant>
        <vt:i4>0</vt:i4>
      </vt:variant>
      <vt:variant>
        <vt:i4>5</vt:i4>
      </vt:variant>
      <vt:variant>
        <vt:lpwstr>mailto:wildner@wildnermusic.com</vt:lpwstr>
      </vt:variant>
      <vt:variant>
        <vt:lpwstr/>
      </vt:variant>
      <vt:variant>
        <vt:i4>7012457</vt:i4>
      </vt:variant>
      <vt:variant>
        <vt:i4>21</vt:i4>
      </vt:variant>
      <vt:variant>
        <vt:i4>0</vt:i4>
      </vt:variant>
      <vt:variant>
        <vt:i4>5</vt:i4>
      </vt:variant>
      <vt:variant>
        <vt:lpwstr>http://www.bernhard-aichner.at/page.cfm?vpath=fotos</vt:lpwstr>
      </vt:variant>
      <vt:variant>
        <vt:lpwstr/>
      </vt:variant>
      <vt:variant>
        <vt:i4>851988</vt:i4>
      </vt:variant>
      <vt:variant>
        <vt:i4>18</vt:i4>
      </vt:variant>
      <vt:variant>
        <vt:i4>0</vt:i4>
      </vt:variant>
      <vt:variant>
        <vt:i4>5</vt:i4>
      </vt:variant>
      <vt:variant>
        <vt:lpwstr>http://www.bernhard-aichner.at/page.cfm?vpath=termine</vt:lpwstr>
      </vt:variant>
      <vt:variant>
        <vt:lpwstr/>
      </vt:variant>
      <vt:variant>
        <vt:i4>8060989</vt:i4>
      </vt:variant>
      <vt:variant>
        <vt:i4>15</vt:i4>
      </vt:variant>
      <vt:variant>
        <vt:i4>0</vt:i4>
      </vt:variant>
      <vt:variant>
        <vt:i4>5</vt:i4>
      </vt:variant>
      <vt:variant>
        <vt:lpwstr>http://www.literaturhaus-herne-ruhr.de/</vt:lpwstr>
      </vt:variant>
      <vt:variant>
        <vt:lpwstr/>
      </vt:variant>
      <vt:variant>
        <vt:i4>2752627</vt:i4>
      </vt:variant>
      <vt:variant>
        <vt:i4>12</vt:i4>
      </vt:variant>
      <vt:variant>
        <vt:i4>0</vt:i4>
      </vt:variant>
      <vt:variant>
        <vt:i4>5</vt:i4>
      </vt:variant>
      <vt:variant>
        <vt:lpwstr>http://www.koethers-roettsches.de/</vt:lpwstr>
      </vt:variant>
      <vt:variant>
        <vt:lpwstr/>
      </vt:variant>
      <vt:variant>
        <vt:i4>5373954</vt:i4>
      </vt:variant>
      <vt:variant>
        <vt:i4>9</vt:i4>
      </vt:variant>
      <vt:variant>
        <vt:i4>0</vt:i4>
      </vt:variant>
      <vt:variant>
        <vt:i4>5</vt:i4>
      </vt:variant>
      <vt:variant>
        <vt:lpwstr>http://www.buchhandlung-sedlmair.de/</vt:lpwstr>
      </vt:variant>
      <vt:variant>
        <vt:lpwstr/>
      </vt:variant>
      <vt:variant>
        <vt:i4>6684713</vt:i4>
      </vt:variant>
      <vt:variant>
        <vt:i4>6</vt:i4>
      </vt:variant>
      <vt:variant>
        <vt:i4>0</vt:i4>
      </vt:variant>
      <vt:variant>
        <vt:i4>5</vt:i4>
      </vt:variant>
      <vt:variant>
        <vt:lpwstr>http://www.codobuch.de/</vt:lpwstr>
      </vt:variant>
      <vt:variant>
        <vt:lpwstr/>
      </vt:variant>
      <vt:variant>
        <vt:i4>1572871</vt:i4>
      </vt:variant>
      <vt:variant>
        <vt:i4>3</vt:i4>
      </vt:variant>
      <vt:variant>
        <vt:i4>0</vt:i4>
      </vt:variant>
      <vt:variant>
        <vt:i4>5</vt:i4>
      </vt:variant>
      <vt:variant>
        <vt:lpwstr>http://www.randomhouse.de/hoerverlag/</vt:lpwstr>
      </vt:variant>
      <vt:variant>
        <vt:lpwstr/>
      </vt:variant>
      <vt:variant>
        <vt:i4>3670125</vt:i4>
      </vt:variant>
      <vt:variant>
        <vt:i4>0</vt:i4>
      </vt:variant>
      <vt:variant>
        <vt:i4>0</vt:i4>
      </vt:variant>
      <vt:variant>
        <vt:i4>5</vt:i4>
      </vt:variant>
      <vt:variant>
        <vt:lpwstr>https://www.randomhouse.de/Buch/Totenrausch/Bernhard-Aichner/btb-Hardcover/e481523.rhd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Microsoft Office-Benutzer</cp:lastModifiedBy>
  <cp:revision>13</cp:revision>
  <cp:lastPrinted>2019-09-23T12:50:00Z</cp:lastPrinted>
  <dcterms:created xsi:type="dcterms:W3CDTF">2019-07-08T07:45:00Z</dcterms:created>
  <dcterms:modified xsi:type="dcterms:W3CDTF">2019-09-23T14:13:00Z</dcterms:modified>
</cp:coreProperties>
</file>