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C838E" w14:textId="41FCEBF3" w:rsidR="00800A1D" w:rsidRPr="001A603B" w:rsidRDefault="00800A1D" w:rsidP="00800A1D">
      <w:pPr>
        <w:rPr>
          <w:rFonts w:ascii="Century Gothic" w:hAnsi="Century Gothic"/>
          <w:b/>
          <w:color w:val="000000"/>
          <w:sz w:val="28"/>
        </w:rPr>
      </w:pPr>
      <w:r>
        <w:rPr>
          <w:rFonts w:ascii="Century Gothic" w:hAnsi="Century Gothic"/>
          <w:b/>
          <w:noProof/>
          <w:color w:val="000000"/>
          <w:sz w:val="28"/>
          <w:lang w:eastAsia="de-DE"/>
        </w:rPr>
        <mc:AlternateContent>
          <mc:Choice Requires="wps">
            <w:drawing>
              <wp:anchor distT="0" distB="0" distL="114300" distR="114300" simplePos="0" relativeHeight="251659264" behindDoc="0" locked="0" layoutInCell="1" allowOverlap="1" wp14:anchorId="54F8DC65" wp14:editId="37FABB52">
                <wp:simplePos x="0" y="0"/>
                <wp:positionH relativeFrom="column">
                  <wp:posOffset>4449445</wp:posOffset>
                </wp:positionH>
                <wp:positionV relativeFrom="paragraph">
                  <wp:posOffset>0</wp:posOffset>
                </wp:positionV>
                <wp:extent cx="1485265" cy="1897380"/>
                <wp:effectExtent l="0" t="0" r="0" b="0"/>
                <wp:wrapTight wrapText="bothSides">
                  <wp:wrapPolygon edited="0">
                    <wp:start x="923" y="723"/>
                    <wp:lineTo x="923" y="20819"/>
                    <wp:lineTo x="20501" y="20819"/>
                    <wp:lineTo x="20501" y="723"/>
                    <wp:lineTo x="923" y="723"/>
                  </wp:wrapPolygon>
                </wp:wrapTight>
                <wp:docPr id="7486300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265" cy="189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1A9B4" w14:textId="1EF4A717" w:rsidR="00800A1D" w:rsidRDefault="00603F5A" w:rsidP="00800A1D">
                            <w:r>
                              <w:rPr>
                                <w:noProof/>
                              </w:rPr>
                              <w:drawing>
                                <wp:inline distT="0" distB="0" distL="0" distR="0" wp14:anchorId="2ABAE0B8" wp14:editId="5E4BB1A2">
                                  <wp:extent cx="1203960" cy="1699260"/>
                                  <wp:effectExtent l="0" t="0" r="0" b="0"/>
                                  <wp:docPr id="1" name="Bild 1" descr="Ein Bild, das Text, Poster, Grafikdesign,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Poster, Grafikdesign, Grafiken enthält.&#10;&#10;KI-generierte Inhalte können fehlerhaft sein."/>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1203960" cy="169926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8DC65" id="_x0000_t202" coordsize="21600,21600" o:spt="202" path="m,l,21600r21600,l21600,xe">
                <v:stroke joinstyle="miter"/>
                <v:path gradientshapeok="t" o:connecttype="rect"/>
              </v:shapetype>
              <v:shape id="Text Box 8" o:spid="_x0000_s1026" type="#_x0000_t202" style="position:absolute;margin-left:350.35pt;margin-top:0;width:116.95pt;height:14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" filled="f" stroked="f">
                <v:path arrowok="t"/>
                <v:textbox inset=",7.2pt,,7.2pt">
                  <w:txbxContent>
                    <w:p w14:paraId="3BC1A9B4" w14:textId="1EF4A717" w:rsidR="00800A1D" w:rsidRDefault="00603F5A" w:rsidP="00800A1D">
                      <w:r>
                        <w:rPr>
                          <w:noProof/>
                        </w:rPr>
                        <w:drawing>
                          <wp:inline distT="0" distB="0" distL="0" distR="0" wp14:anchorId="2ABAE0B8" wp14:editId="5E4BB1A2">
                            <wp:extent cx="1203960" cy="1699260"/>
                            <wp:effectExtent l="0" t="0" r="0" b="0"/>
                            <wp:docPr id="1" name="Bild 1" descr="Ein Bild, das Text, Poster, Grafikdesign, Grafiken enthält.&#10;&#10;KI-generierte Inhalte können fehlerhaft se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Text, Poster, Grafikdesign, Grafiken enthält.&#10;&#10;KI-generierte Inhalte können fehlerhaft sein."/>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1203960" cy="1699260"/>
                                    </a:xfrm>
                                    <a:prstGeom prst="rect">
                                      <a:avLst/>
                                    </a:prstGeom>
                                    <a:noFill/>
                                    <a:ln>
                                      <a:noFill/>
                                    </a:ln>
                                  </pic:spPr>
                                </pic:pic>
                              </a:graphicData>
                            </a:graphic>
                          </wp:inline>
                        </w:drawing>
                      </w:r>
                    </w:p>
                  </w:txbxContent>
                </v:textbox>
                <w10:wrap type="tight"/>
              </v:shape>
            </w:pict>
          </mc:Fallback>
        </mc:AlternateContent>
      </w:r>
      <w:r>
        <w:rPr>
          <w:rFonts w:ascii="Century Gothic" w:hAnsi="Century Gothic"/>
          <w:b/>
          <w:color w:val="000000"/>
          <w:sz w:val="28"/>
        </w:rPr>
        <w:t>Michael Behrendt</w:t>
      </w:r>
      <w:r w:rsidRPr="001A603B">
        <w:rPr>
          <w:rFonts w:ascii="Century Gothic" w:hAnsi="Century Gothic"/>
          <w:b/>
          <w:color w:val="000000"/>
          <w:sz w:val="28"/>
        </w:rPr>
        <w:tab/>
      </w:r>
      <w:r w:rsidRPr="001A603B">
        <w:rPr>
          <w:rFonts w:ascii="Century Gothic" w:hAnsi="Century Gothic"/>
          <w:b/>
          <w:color w:val="000000"/>
          <w:sz w:val="28"/>
        </w:rPr>
        <w:tab/>
      </w:r>
      <w:r w:rsidRPr="001A603B">
        <w:rPr>
          <w:rFonts w:ascii="Century Gothic" w:hAnsi="Century Gothic"/>
          <w:b/>
          <w:color w:val="000000"/>
          <w:sz w:val="28"/>
        </w:rPr>
        <w:tab/>
      </w:r>
      <w:r w:rsidRPr="001A603B">
        <w:rPr>
          <w:rFonts w:ascii="Century Gothic" w:hAnsi="Century Gothic"/>
          <w:b/>
          <w:color w:val="000000"/>
          <w:sz w:val="28"/>
        </w:rPr>
        <w:tab/>
      </w:r>
    </w:p>
    <w:p w14:paraId="3F8FA70B" w14:textId="4AFFBE19" w:rsidR="00800A1D" w:rsidRDefault="00603F5A" w:rsidP="00800A1D">
      <w:pPr>
        <w:rPr>
          <w:rFonts w:ascii="Century Gothic" w:hAnsi="Century Gothic"/>
          <w:color w:val="000000"/>
          <w:sz w:val="28"/>
          <w:szCs w:val="32"/>
        </w:rPr>
      </w:pPr>
      <w:r>
        <w:rPr>
          <w:rFonts w:ascii="Century Gothic" w:hAnsi="Century Gothic"/>
          <w:b/>
          <w:color w:val="000000"/>
          <w:sz w:val="28"/>
        </w:rPr>
        <w:t>Verhört</w:t>
      </w:r>
      <w:r w:rsidR="006013C0">
        <w:rPr>
          <w:rFonts w:ascii="Century Gothic" w:hAnsi="Century Gothic"/>
          <w:b/>
          <w:color w:val="000000"/>
          <w:sz w:val="28"/>
        </w:rPr>
        <w:t>,</w:t>
      </w:r>
      <w:r>
        <w:rPr>
          <w:rFonts w:ascii="Century Gothic" w:hAnsi="Century Gothic"/>
          <w:b/>
          <w:color w:val="000000"/>
          <w:sz w:val="28"/>
        </w:rPr>
        <w:t xml:space="preserve"> </w:t>
      </w:r>
      <w:r w:rsidR="006013C0">
        <w:rPr>
          <w:rFonts w:ascii="Century Gothic" w:hAnsi="Century Gothic"/>
          <w:b/>
          <w:color w:val="000000"/>
          <w:sz w:val="28"/>
        </w:rPr>
        <w:t>v</w:t>
      </w:r>
      <w:r>
        <w:rPr>
          <w:rFonts w:ascii="Century Gothic" w:hAnsi="Century Gothic"/>
          <w:b/>
          <w:color w:val="000000"/>
          <w:sz w:val="28"/>
        </w:rPr>
        <w:t>erkannt</w:t>
      </w:r>
      <w:r w:rsidR="006013C0">
        <w:rPr>
          <w:rFonts w:ascii="Century Gothic" w:hAnsi="Century Gothic"/>
          <w:b/>
          <w:color w:val="000000"/>
          <w:sz w:val="28"/>
        </w:rPr>
        <w:t>,</w:t>
      </w:r>
      <w:r>
        <w:rPr>
          <w:rFonts w:ascii="Century Gothic" w:hAnsi="Century Gothic"/>
          <w:b/>
          <w:color w:val="000000"/>
          <w:sz w:val="28"/>
        </w:rPr>
        <w:t xml:space="preserve"> </w:t>
      </w:r>
      <w:r w:rsidR="006013C0">
        <w:rPr>
          <w:rFonts w:ascii="Century Gothic" w:hAnsi="Century Gothic"/>
          <w:b/>
          <w:color w:val="000000"/>
          <w:sz w:val="28"/>
        </w:rPr>
        <w:t>v</w:t>
      </w:r>
      <w:r>
        <w:rPr>
          <w:rFonts w:ascii="Century Gothic" w:hAnsi="Century Gothic"/>
          <w:b/>
          <w:color w:val="000000"/>
          <w:sz w:val="28"/>
        </w:rPr>
        <w:t>ereinnahmt</w:t>
      </w:r>
    </w:p>
    <w:p w14:paraId="05081D47" w14:textId="36CFD444" w:rsidR="00800A1D" w:rsidRPr="001A603B" w:rsidRDefault="00603F5A" w:rsidP="00800A1D">
      <w:pPr>
        <w:rPr>
          <w:rFonts w:ascii="Century Gothic" w:hAnsi="Century Gothic"/>
          <w:b/>
          <w:color w:val="000000"/>
          <w:sz w:val="28"/>
        </w:rPr>
      </w:pPr>
      <w:r>
        <w:rPr>
          <w:rFonts w:ascii="Century Gothic" w:hAnsi="Century Gothic"/>
          <w:color w:val="000000"/>
          <w:sz w:val="28"/>
          <w:szCs w:val="32"/>
        </w:rPr>
        <w:t>99 ½ missverstandene Songs</w:t>
      </w:r>
    </w:p>
    <w:p w14:paraId="2357DCD3" w14:textId="6E66BDD6" w:rsidR="00800A1D" w:rsidRDefault="00800A1D" w:rsidP="00800A1D">
      <w:pPr>
        <w:rPr>
          <w:rFonts w:ascii="Century Gothic" w:hAnsi="Century Gothic"/>
          <w:color w:val="000000"/>
          <w:sz w:val="21"/>
        </w:rPr>
      </w:pPr>
      <w:r>
        <w:rPr>
          <w:rFonts w:ascii="Century Gothic" w:hAnsi="Century Gothic"/>
          <w:color w:val="000000"/>
          <w:sz w:val="21"/>
        </w:rPr>
        <w:t>Musik-Sachbuch</w:t>
      </w:r>
      <w:r w:rsidRPr="006F24D6">
        <w:rPr>
          <w:rFonts w:ascii="Century Gothic" w:hAnsi="Century Gothic"/>
          <w:color w:val="000000"/>
          <w:sz w:val="21"/>
        </w:rPr>
        <w:t xml:space="preserve">, </w:t>
      </w:r>
      <w:r w:rsidR="00F57894">
        <w:rPr>
          <w:rFonts w:ascii="Century Gothic" w:hAnsi="Century Gothic"/>
          <w:color w:val="000000"/>
          <w:sz w:val="21"/>
        </w:rPr>
        <w:t>Reclam</w:t>
      </w:r>
    </w:p>
    <w:p w14:paraId="7CBF4EAF" w14:textId="09E8CDF7" w:rsidR="00800A1D" w:rsidRPr="006F24D6" w:rsidRDefault="00800A1D" w:rsidP="00800A1D">
      <w:pPr>
        <w:rPr>
          <w:rFonts w:ascii="Century Gothic" w:hAnsi="Century Gothic"/>
          <w:b/>
          <w:color w:val="000000"/>
          <w:sz w:val="21"/>
        </w:rPr>
      </w:pPr>
      <w:r>
        <w:rPr>
          <w:rFonts w:ascii="Century Gothic" w:hAnsi="Century Gothic"/>
          <w:color w:val="000000"/>
          <w:sz w:val="21"/>
        </w:rPr>
        <w:t>E</w:t>
      </w:r>
      <w:r w:rsidRPr="006F24D6">
        <w:rPr>
          <w:rFonts w:ascii="Century Gothic" w:hAnsi="Century Gothic"/>
          <w:color w:val="000000"/>
          <w:sz w:val="21"/>
        </w:rPr>
        <w:t xml:space="preserve">rscheint am </w:t>
      </w:r>
      <w:r>
        <w:rPr>
          <w:rFonts w:ascii="Century Gothic" w:hAnsi="Century Gothic"/>
          <w:b/>
          <w:color w:val="000000"/>
          <w:sz w:val="21"/>
        </w:rPr>
        <w:t>1</w:t>
      </w:r>
      <w:r w:rsidR="00603F5A">
        <w:rPr>
          <w:rFonts w:ascii="Century Gothic" w:hAnsi="Century Gothic"/>
          <w:b/>
          <w:color w:val="000000"/>
          <w:sz w:val="21"/>
        </w:rPr>
        <w:t>5</w:t>
      </w:r>
      <w:r w:rsidRPr="006F24D6">
        <w:rPr>
          <w:rFonts w:ascii="Century Gothic" w:hAnsi="Century Gothic"/>
          <w:b/>
          <w:color w:val="000000"/>
          <w:sz w:val="21"/>
        </w:rPr>
        <w:t xml:space="preserve">. </w:t>
      </w:r>
      <w:r w:rsidR="00603F5A">
        <w:rPr>
          <w:rFonts w:ascii="Century Gothic" w:hAnsi="Century Gothic"/>
          <w:b/>
          <w:color w:val="000000"/>
          <w:sz w:val="21"/>
        </w:rPr>
        <w:t>Oktober</w:t>
      </w:r>
      <w:r w:rsidRPr="006F24D6">
        <w:rPr>
          <w:rFonts w:ascii="Century Gothic" w:hAnsi="Century Gothic"/>
          <w:b/>
          <w:color w:val="000000"/>
          <w:sz w:val="21"/>
        </w:rPr>
        <w:t xml:space="preserve"> 20</w:t>
      </w:r>
      <w:r w:rsidR="00603F5A">
        <w:rPr>
          <w:rFonts w:ascii="Century Gothic" w:hAnsi="Century Gothic"/>
          <w:b/>
          <w:color w:val="000000"/>
          <w:sz w:val="21"/>
        </w:rPr>
        <w:t>25</w:t>
      </w:r>
      <w:r>
        <w:rPr>
          <w:rFonts w:ascii="Century Gothic" w:hAnsi="Century Gothic"/>
          <w:b/>
          <w:color w:val="000000"/>
          <w:sz w:val="21"/>
        </w:rPr>
        <w:t xml:space="preserve"> (D</w:t>
      </w:r>
      <w:r w:rsidR="00F3377D">
        <w:rPr>
          <w:rFonts w:ascii="Century Gothic" w:hAnsi="Century Gothic"/>
          <w:b/>
          <w:color w:val="000000"/>
          <w:sz w:val="21"/>
        </w:rPr>
        <w:t>, A, CH</w:t>
      </w:r>
      <w:r>
        <w:rPr>
          <w:rFonts w:ascii="Century Gothic" w:hAnsi="Century Gothic"/>
          <w:b/>
          <w:color w:val="000000"/>
          <w:sz w:val="21"/>
        </w:rPr>
        <w:t>)</w:t>
      </w:r>
    </w:p>
    <w:p w14:paraId="2B431BB2" w14:textId="77777777" w:rsidR="00800A1D" w:rsidRPr="006F24D6" w:rsidRDefault="00800A1D" w:rsidP="00800A1D">
      <w:pPr>
        <w:rPr>
          <w:rFonts w:ascii="Century Gothic" w:hAnsi="Century Gothic"/>
          <w:color w:val="000000"/>
          <w:sz w:val="21"/>
        </w:rPr>
      </w:pPr>
    </w:p>
    <w:p w14:paraId="016BC097" w14:textId="5DFD256E" w:rsidR="006D750C" w:rsidRDefault="00800A1D" w:rsidP="00800A1D">
      <w:pPr>
        <w:rPr>
          <w:rFonts w:ascii="Century Gothic" w:hAnsi="Century Gothic"/>
          <w:b/>
          <w:color w:val="000000"/>
          <w:sz w:val="28"/>
        </w:rPr>
      </w:pPr>
      <w:r>
        <w:rPr>
          <w:rFonts w:ascii="Century Gothic" w:hAnsi="Century Gothic"/>
          <w:b/>
          <w:color w:val="000000"/>
          <w:sz w:val="28"/>
        </w:rPr>
        <w:t xml:space="preserve">Populäre Songmissverständnisse locker erklärt: </w:t>
      </w:r>
      <w:r w:rsidR="006D750C">
        <w:rPr>
          <w:rFonts w:ascii="Century Gothic" w:hAnsi="Century Gothic"/>
          <w:b/>
          <w:color w:val="000000"/>
          <w:sz w:val="28"/>
        </w:rPr>
        <w:t xml:space="preserve">Adele, James Blunt, die Beatles, Leonard Cohen, </w:t>
      </w:r>
      <w:r>
        <w:rPr>
          <w:rFonts w:ascii="Century Gothic" w:hAnsi="Century Gothic"/>
          <w:b/>
          <w:color w:val="000000"/>
          <w:sz w:val="28"/>
        </w:rPr>
        <w:t xml:space="preserve">Springsteen, Madonna, Bob Dylan, </w:t>
      </w:r>
      <w:proofErr w:type="spellStart"/>
      <w:r w:rsidR="006D750C">
        <w:rPr>
          <w:rFonts w:ascii="Century Gothic" w:hAnsi="Century Gothic"/>
          <w:b/>
          <w:color w:val="000000"/>
          <w:sz w:val="28"/>
        </w:rPr>
        <w:t>Righeira</w:t>
      </w:r>
      <w:proofErr w:type="spellEnd"/>
      <w:r w:rsidR="006D750C">
        <w:rPr>
          <w:rFonts w:ascii="Century Gothic" w:hAnsi="Century Gothic"/>
          <w:b/>
          <w:color w:val="000000"/>
          <w:sz w:val="28"/>
        </w:rPr>
        <w:t>, Pulp,</w:t>
      </w:r>
    </w:p>
    <w:p w14:paraId="01EDED85" w14:textId="77777777" w:rsidR="00DC2949" w:rsidRDefault="006D750C" w:rsidP="00800A1D">
      <w:pPr>
        <w:rPr>
          <w:rFonts w:ascii="Century Gothic" w:hAnsi="Century Gothic"/>
          <w:b/>
          <w:color w:val="000000"/>
          <w:sz w:val="28"/>
        </w:rPr>
      </w:pPr>
      <w:r>
        <w:rPr>
          <w:rFonts w:ascii="Century Gothic" w:hAnsi="Century Gothic"/>
          <w:b/>
          <w:color w:val="000000"/>
          <w:sz w:val="28"/>
        </w:rPr>
        <w:t xml:space="preserve">Queen, </w:t>
      </w:r>
      <w:r w:rsidR="00800A1D">
        <w:rPr>
          <w:rFonts w:ascii="Century Gothic" w:hAnsi="Century Gothic"/>
          <w:b/>
          <w:color w:val="000000"/>
          <w:sz w:val="28"/>
        </w:rPr>
        <w:t xml:space="preserve">Die Toten Hosen, Peter Fox, Frida Gold, </w:t>
      </w:r>
    </w:p>
    <w:p w14:paraId="488A56ED" w14:textId="4C0C597C" w:rsidR="00800A1D" w:rsidRPr="006F24D6" w:rsidRDefault="006D750C" w:rsidP="00800A1D">
      <w:pPr>
        <w:rPr>
          <w:rFonts w:ascii="Century Gothic" w:hAnsi="Century Gothic"/>
          <w:b/>
          <w:color w:val="000000"/>
          <w:sz w:val="28"/>
        </w:rPr>
      </w:pPr>
      <w:r>
        <w:rPr>
          <w:rFonts w:ascii="Century Gothic" w:hAnsi="Century Gothic"/>
          <w:b/>
          <w:color w:val="000000"/>
          <w:sz w:val="28"/>
        </w:rPr>
        <w:t xml:space="preserve">Die Ärzte, DAF, EAV, </w:t>
      </w:r>
      <w:r w:rsidR="00800A1D">
        <w:rPr>
          <w:rFonts w:ascii="Century Gothic" w:hAnsi="Century Gothic"/>
          <w:b/>
          <w:color w:val="000000"/>
          <w:sz w:val="28"/>
        </w:rPr>
        <w:t>Udo Jürgens u.</w:t>
      </w:r>
      <w:r w:rsidR="003B4A34">
        <w:rPr>
          <w:rFonts w:ascii="Century Gothic" w:hAnsi="Century Gothic"/>
          <w:b/>
          <w:color w:val="000000"/>
          <w:sz w:val="28"/>
        </w:rPr>
        <w:t xml:space="preserve"> </w:t>
      </w:r>
      <w:r w:rsidR="00800A1D">
        <w:rPr>
          <w:rFonts w:ascii="Century Gothic" w:hAnsi="Century Gothic"/>
          <w:b/>
          <w:color w:val="000000"/>
          <w:sz w:val="28"/>
        </w:rPr>
        <w:t>v.</w:t>
      </w:r>
      <w:r w:rsidR="003B4A34">
        <w:rPr>
          <w:rFonts w:ascii="Century Gothic" w:hAnsi="Century Gothic"/>
          <w:b/>
          <w:color w:val="000000"/>
          <w:sz w:val="28"/>
        </w:rPr>
        <w:t xml:space="preserve"> </w:t>
      </w:r>
      <w:r w:rsidR="00800A1D">
        <w:rPr>
          <w:rFonts w:ascii="Century Gothic" w:hAnsi="Century Gothic"/>
          <w:b/>
          <w:color w:val="000000"/>
          <w:sz w:val="28"/>
        </w:rPr>
        <w:t>m.</w:t>
      </w:r>
    </w:p>
    <w:p w14:paraId="0AAA3441" w14:textId="77777777" w:rsidR="00667AF2" w:rsidRDefault="00667AF2" w:rsidP="00800A1D">
      <w:pPr>
        <w:rPr>
          <w:rFonts w:ascii="Century Gothic" w:hAnsi="Century Gothic"/>
          <w:b/>
          <w:color w:val="000000"/>
          <w:sz w:val="21"/>
        </w:rPr>
      </w:pPr>
    </w:p>
    <w:p w14:paraId="7E35A513" w14:textId="494B1D01" w:rsidR="00800A1D" w:rsidRPr="002C0897" w:rsidRDefault="00800A1D" w:rsidP="00800A1D">
      <w:pPr>
        <w:rPr>
          <w:rFonts w:ascii="Century Gothic" w:hAnsi="Century Gothic"/>
          <w:b/>
          <w:color w:val="000000"/>
          <w:sz w:val="21"/>
        </w:rPr>
      </w:pPr>
      <w:r w:rsidRPr="002C0897">
        <w:rPr>
          <w:rFonts w:ascii="Century Gothic" w:hAnsi="Century Gothic"/>
          <w:b/>
          <w:color w:val="000000"/>
          <w:sz w:val="21"/>
        </w:rPr>
        <w:t xml:space="preserve">Musikjournalist Michael Behrendt </w:t>
      </w:r>
      <w:r w:rsidR="00152AB9">
        <w:rPr>
          <w:rFonts w:ascii="Century Gothic" w:hAnsi="Century Gothic"/>
          <w:b/>
          <w:color w:val="000000"/>
          <w:sz w:val="21"/>
        </w:rPr>
        <w:t xml:space="preserve">liefert die bisher umfassendste Zusammenstellung </w:t>
      </w:r>
      <w:r w:rsidR="00DC2949">
        <w:rPr>
          <w:rFonts w:ascii="Century Gothic" w:hAnsi="Century Gothic"/>
          <w:b/>
          <w:color w:val="000000"/>
          <w:sz w:val="21"/>
        </w:rPr>
        <w:t>von</w:t>
      </w:r>
      <w:r w:rsidRPr="002C0897">
        <w:rPr>
          <w:rFonts w:ascii="Century Gothic" w:hAnsi="Century Gothic"/>
          <w:b/>
          <w:color w:val="000000"/>
          <w:sz w:val="21"/>
        </w:rPr>
        <w:t xml:space="preserve"> Songmissverständnisse</w:t>
      </w:r>
      <w:r w:rsidR="00DC2949">
        <w:rPr>
          <w:rFonts w:ascii="Century Gothic" w:hAnsi="Century Gothic"/>
          <w:b/>
          <w:color w:val="000000"/>
          <w:sz w:val="21"/>
        </w:rPr>
        <w:t>n</w:t>
      </w:r>
      <w:r w:rsidRPr="002C0897">
        <w:rPr>
          <w:rFonts w:ascii="Century Gothic" w:hAnsi="Century Gothic"/>
          <w:b/>
          <w:color w:val="000000"/>
          <w:sz w:val="21"/>
        </w:rPr>
        <w:t xml:space="preserve"> in </w:t>
      </w:r>
      <w:r>
        <w:rPr>
          <w:rFonts w:ascii="Century Gothic" w:hAnsi="Century Gothic"/>
          <w:b/>
          <w:color w:val="000000"/>
          <w:sz w:val="21"/>
        </w:rPr>
        <w:t>Buchform – informativ, amüsant</w:t>
      </w:r>
      <w:r w:rsidRPr="002C0897">
        <w:rPr>
          <w:rFonts w:ascii="Century Gothic" w:hAnsi="Century Gothic"/>
          <w:b/>
          <w:color w:val="000000"/>
          <w:sz w:val="21"/>
        </w:rPr>
        <w:t>, zum Nachhören und Nachschlagen.</w:t>
      </w:r>
    </w:p>
    <w:p w14:paraId="17AAA2FA" w14:textId="77777777" w:rsidR="00800A1D" w:rsidRPr="002C0897" w:rsidRDefault="00800A1D" w:rsidP="00800A1D">
      <w:pPr>
        <w:rPr>
          <w:rFonts w:ascii="Century Gothic" w:hAnsi="Century Gothic"/>
          <w:color w:val="000000"/>
          <w:sz w:val="21"/>
        </w:rPr>
      </w:pPr>
    </w:p>
    <w:p w14:paraId="083B001B" w14:textId="77777777" w:rsidR="00800A1D" w:rsidRPr="002C0897" w:rsidRDefault="00800A1D" w:rsidP="00800A1D">
      <w:pPr>
        <w:tabs>
          <w:tab w:val="left" w:pos="7371"/>
          <w:tab w:val="left" w:pos="7513"/>
        </w:tabs>
        <w:rPr>
          <w:rFonts w:ascii="Century Gothic" w:hAnsi="Century Gothic"/>
          <w:color w:val="000000"/>
          <w:sz w:val="21"/>
          <w:szCs w:val="28"/>
        </w:rPr>
      </w:pPr>
      <w:bookmarkStart w:id="0" w:name="OLE_LINK6"/>
      <w:r w:rsidRPr="002C0897">
        <w:rPr>
          <w:rFonts w:ascii="Century Gothic" w:hAnsi="Century Gothic"/>
          <w:color w:val="000000"/>
          <w:sz w:val="21"/>
          <w:szCs w:val="28"/>
        </w:rPr>
        <w:t>Mal anekdotisch erzählend, mal humorvoll erklärend oder locker analytisch zeigt Michael Behrendt auf:</w:t>
      </w:r>
    </w:p>
    <w:p w14:paraId="5A7FB086" w14:textId="77777777" w:rsidR="00800A1D" w:rsidRPr="002C0897" w:rsidRDefault="00800A1D" w:rsidP="00800A1D">
      <w:pPr>
        <w:rPr>
          <w:rFonts w:ascii="Century Gothic" w:hAnsi="Century Gothic"/>
          <w:color w:val="000000"/>
          <w:sz w:val="21"/>
        </w:rPr>
      </w:pPr>
    </w:p>
    <w:p w14:paraId="6FA3DEAA" w14:textId="1663C230" w:rsidR="00800A1D" w:rsidRPr="002C0897" w:rsidRDefault="00800A1D" w:rsidP="00800A1D">
      <w:pPr>
        <w:rPr>
          <w:rFonts w:ascii="Century Gothic" w:hAnsi="Century Gothic"/>
          <w:sz w:val="21"/>
          <w:szCs w:val="28"/>
        </w:rPr>
      </w:pPr>
      <w:r>
        <w:rPr>
          <w:rFonts w:ascii="Century Gothic" w:hAnsi="Century Gothic"/>
          <w:sz w:val="21"/>
          <w:szCs w:val="28"/>
        </w:rPr>
        <w:t>+</w:t>
      </w:r>
      <w:proofErr w:type="gramStart"/>
      <w:r>
        <w:rPr>
          <w:rFonts w:ascii="Century Gothic" w:hAnsi="Century Gothic"/>
          <w:sz w:val="21"/>
          <w:szCs w:val="28"/>
        </w:rPr>
        <w:t>)</w:t>
      </w:r>
      <w:proofErr w:type="gramEnd"/>
      <w:r>
        <w:rPr>
          <w:rFonts w:ascii="Century Gothic" w:hAnsi="Century Gothic"/>
          <w:sz w:val="21"/>
          <w:szCs w:val="28"/>
        </w:rPr>
        <w:t xml:space="preserve"> dass</w:t>
      </w:r>
      <w:r w:rsidRPr="002C0897">
        <w:rPr>
          <w:rFonts w:ascii="Century Gothic" w:hAnsi="Century Gothic"/>
          <w:sz w:val="21"/>
          <w:szCs w:val="28"/>
        </w:rPr>
        <w:t xml:space="preserve"> hinter dem </w:t>
      </w:r>
      <w:r>
        <w:rPr>
          <w:rFonts w:ascii="Century Gothic" w:hAnsi="Century Gothic"/>
          <w:sz w:val="21"/>
          <w:szCs w:val="28"/>
        </w:rPr>
        <w:t xml:space="preserve">vermeintlichen </w:t>
      </w:r>
      <w:r w:rsidRPr="002C0897">
        <w:rPr>
          <w:rFonts w:ascii="Century Gothic" w:hAnsi="Century Gothic"/>
          <w:sz w:val="21"/>
          <w:szCs w:val="28"/>
        </w:rPr>
        <w:t>Montag</w:t>
      </w:r>
      <w:r>
        <w:rPr>
          <w:rFonts w:ascii="Century Gothic" w:hAnsi="Century Gothic"/>
          <w:sz w:val="21"/>
          <w:szCs w:val="28"/>
        </w:rPr>
        <w:t>morgenmuffel</w:t>
      </w:r>
      <w:r w:rsidRPr="002C0897">
        <w:rPr>
          <w:rFonts w:ascii="Century Gothic" w:hAnsi="Century Gothic"/>
          <w:sz w:val="21"/>
          <w:szCs w:val="28"/>
        </w:rPr>
        <w:t xml:space="preserve">-Hit </w:t>
      </w:r>
      <w:r w:rsidRPr="002C0897">
        <w:rPr>
          <w:rFonts w:ascii="Century Gothic" w:hAnsi="Century Gothic"/>
          <w:i/>
          <w:sz w:val="21"/>
          <w:szCs w:val="28"/>
        </w:rPr>
        <w:t xml:space="preserve">I </w:t>
      </w:r>
      <w:proofErr w:type="spellStart"/>
      <w:r w:rsidRPr="002C0897">
        <w:rPr>
          <w:rFonts w:ascii="Century Gothic" w:hAnsi="Century Gothic"/>
          <w:i/>
          <w:sz w:val="21"/>
          <w:szCs w:val="28"/>
        </w:rPr>
        <w:t>Don’t</w:t>
      </w:r>
      <w:proofErr w:type="spellEnd"/>
      <w:r w:rsidRPr="002C0897">
        <w:rPr>
          <w:rFonts w:ascii="Century Gothic" w:hAnsi="Century Gothic"/>
          <w:i/>
          <w:sz w:val="21"/>
          <w:szCs w:val="28"/>
        </w:rPr>
        <w:t xml:space="preserve"> Like Mondays</w:t>
      </w:r>
      <w:r w:rsidRPr="002C0897">
        <w:rPr>
          <w:rFonts w:ascii="Century Gothic" w:hAnsi="Century Gothic"/>
          <w:sz w:val="21"/>
          <w:szCs w:val="28"/>
        </w:rPr>
        <w:t xml:space="preserve"> der Boomtown Rats </w:t>
      </w:r>
      <w:r w:rsidR="005B05EE">
        <w:rPr>
          <w:rFonts w:ascii="Century Gothic" w:hAnsi="Century Gothic"/>
          <w:sz w:val="21"/>
          <w:szCs w:val="28"/>
        </w:rPr>
        <w:t xml:space="preserve">die wahre Geschichte eines </w:t>
      </w:r>
      <w:r>
        <w:rPr>
          <w:rFonts w:ascii="Century Gothic" w:hAnsi="Century Gothic"/>
          <w:sz w:val="21"/>
          <w:szCs w:val="28"/>
        </w:rPr>
        <w:t>Schulmassaker</w:t>
      </w:r>
      <w:r w:rsidR="005B05EE">
        <w:rPr>
          <w:rFonts w:ascii="Century Gothic" w:hAnsi="Century Gothic"/>
          <w:sz w:val="21"/>
          <w:szCs w:val="28"/>
        </w:rPr>
        <w:t>s</w:t>
      </w:r>
      <w:r>
        <w:rPr>
          <w:rFonts w:ascii="Century Gothic" w:hAnsi="Century Gothic"/>
          <w:sz w:val="21"/>
          <w:szCs w:val="28"/>
        </w:rPr>
        <w:t xml:space="preserve"> </w:t>
      </w:r>
      <w:r w:rsidRPr="002C0897">
        <w:rPr>
          <w:rFonts w:ascii="Century Gothic" w:hAnsi="Century Gothic"/>
          <w:sz w:val="21"/>
          <w:szCs w:val="28"/>
        </w:rPr>
        <w:t>steckt</w:t>
      </w:r>
    </w:p>
    <w:p w14:paraId="7CA225BA" w14:textId="77777777" w:rsidR="00800A1D" w:rsidRDefault="00800A1D" w:rsidP="00800A1D">
      <w:pPr>
        <w:rPr>
          <w:rFonts w:ascii="Century Gothic" w:hAnsi="Century Gothic"/>
          <w:sz w:val="21"/>
          <w:szCs w:val="28"/>
        </w:rPr>
      </w:pPr>
      <w:r w:rsidRPr="002C0897">
        <w:rPr>
          <w:rFonts w:ascii="Century Gothic" w:hAnsi="Century Gothic"/>
          <w:sz w:val="21"/>
          <w:szCs w:val="28"/>
        </w:rPr>
        <w:t xml:space="preserve">+) wie Bruce Springsteens amerikakritischer Song </w:t>
      </w:r>
      <w:r w:rsidRPr="002C0897">
        <w:rPr>
          <w:rFonts w:ascii="Century Gothic" w:hAnsi="Century Gothic"/>
          <w:i/>
          <w:sz w:val="21"/>
          <w:szCs w:val="28"/>
        </w:rPr>
        <w:t xml:space="preserve">Born in </w:t>
      </w:r>
      <w:proofErr w:type="spellStart"/>
      <w:r w:rsidRPr="002C0897">
        <w:rPr>
          <w:rFonts w:ascii="Century Gothic" w:hAnsi="Century Gothic"/>
          <w:i/>
          <w:sz w:val="21"/>
          <w:szCs w:val="28"/>
        </w:rPr>
        <w:t>the</w:t>
      </w:r>
      <w:proofErr w:type="spellEnd"/>
      <w:r w:rsidRPr="002C0897">
        <w:rPr>
          <w:rFonts w:ascii="Century Gothic" w:hAnsi="Century Gothic"/>
          <w:i/>
          <w:sz w:val="21"/>
          <w:szCs w:val="28"/>
        </w:rPr>
        <w:t xml:space="preserve"> USA</w:t>
      </w:r>
      <w:r w:rsidRPr="002C0897">
        <w:rPr>
          <w:rFonts w:ascii="Century Gothic" w:hAnsi="Century Gothic"/>
          <w:sz w:val="21"/>
          <w:szCs w:val="28"/>
        </w:rPr>
        <w:t xml:space="preserve"> von Ronald Reagan als patriotische Hymne </w:t>
      </w:r>
      <w:proofErr w:type="gramStart"/>
      <w:r w:rsidRPr="002C0897">
        <w:rPr>
          <w:rFonts w:ascii="Century Gothic" w:hAnsi="Century Gothic"/>
          <w:sz w:val="21"/>
          <w:szCs w:val="28"/>
        </w:rPr>
        <w:t>vereinnahmt</w:t>
      </w:r>
      <w:proofErr w:type="gramEnd"/>
      <w:r w:rsidRPr="002C0897">
        <w:rPr>
          <w:rFonts w:ascii="Century Gothic" w:hAnsi="Century Gothic"/>
          <w:sz w:val="21"/>
          <w:szCs w:val="28"/>
        </w:rPr>
        <w:t xml:space="preserve"> wurde</w:t>
      </w:r>
    </w:p>
    <w:p w14:paraId="738E4814"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 </w:t>
      </w:r>
      <w:proofErr w:type="spellStart"/>
      <w:r w:rsidRPr="00F3377D">
        <w:rPr>
          <w:rFonts w:ascii="Century Gothic" w:hAnsi="Century Gothic"/>
          <w:sz w:val="21"/>
          <w:szCs w:val="28"/>
          <w:lang w:val="en-US"/>
        </w:rPr>
        <w:t>warum</w:t>
      </w:r>
      <w:proofErr w:type="spellEnd"/>
      <w:r w:rsidRPr="00F3377D">
        <w:rPr>
          <w:rFonts w:ascii="Century Gothic" w:hAnsi="Century Gothic"/>
          <w:sz w:val="21"/>
          <w:szCs w:val="28"/>
          <w:lang w:val="en-US"/>
        </w:rPr>
        <w:t xml:space="preserve"> die </w:t>
      </w:r>
      <w:proofErr w:type="spellStart"/>
      <w:r w:rsidRPr="00F3377D">
        <w:rPr>
          <w:rFonts w:ascii="Century Gothic" w:hAnsi="Century Gothic"/>
          <w:sz w:val="21"/>
          <w:szCs w:val="28"/>
          <w:lang w:val="en-US"/>
        </w:rPr>
        <w:t>handfesten</w:t>
      </w:r>
      <w:proofErr w:type="spellEnd"/>
      <w:r w:rsidRPr="00F3377D">
        <w:rPr>
          <w:rFonts w:ascii="Century Gothic" w:hAnsi="Century Gothic"/>
          <w:sz w:val="21"/>
          <w:szCs w:val="28"/>
          <w:lang w:val="en-US"/>
        </w:rPr>
        <w:t xml:space="preserve"> </w:t>
      </w:r>
      <w:proofErr w:type="spellStart"/>
      <w:r w:rsidRPr="00F3377D">
        <w:rPr>
          <w:rFonts w:ascii="Century Gothic" w:hAnsi="Century Gothic"/>
          <w:sz w:val="21"/>
          <w:szCs w:val="28"/>
          <w:lang w:val="en-US"/>
        </w:rPr>
        <w:t>Stalkersongs</w:t>
      </w:r>
      <w:proofErr w:type="spellEnd"/>
      <w:r w:rsidRPr="00F3377D">
        <w:rPr>
          <w:rFonts w:ascii="Century Gothic" w:hAnsi="Century Gothic"/>
          <w:sz w:val="21"/>
          <w:szCs w:val="28"/>
          <w:lang w:val="en-US"/>
        </w:rPr>
        <w:t xml:space="preserve"> </w:t>
      </w:r>
      <w:r w:rsidRPr="00F3377D">
        <w:rPr>
          <w:rFonts w:ascii="Century Gothic" w:hAnsi="Century Gothic"/>
          <w:i/>
          <w:sz w:val="21"/>
          <w:szCs w:val="28"/>
          <w:lang w:val="en-US"/>
        </w:rPr>
        <w:t>Every Breath You Take</w:t>
      </w:r>
      <w:r w:rsidRPr="00F3377D">
        <w:rPr>
          <w:rFonts w:ascii="Century Gothic" w:hAnsi="Century Gothic"/>
          <w:sz w:val="21"/>
          <w:szCs w:val="28"/>
          <w:lang w:val="en-US"/>
        </w:rPr>
        <w:t xml:space="preserve"> (The Police) und </w:t>
      </w:r>
      <w:r w:rsidRPr="00F3377D">
        <w:rPr>
          <w:rFonts w:ascii="Century Gothic" w:hAnsi="Century Gothic"/>
          <w:i/>
          <w:sz w:val="21"/>
          <w:szCs w:val="28"/>
          <w:lang w:val="en-US"/>
        </w:rPr>
        <w:t>Someone Like You</w:t>
      </w:r>
      <w:r w:rsidRPr="00F3377D">
        <w:rPr>
          <w:rFonts w:ascii="Century Gothic" w:hAnsi="Century Gothic"/>
          <w:sz w:val="21"/>
          <w:szCs w:val="28"/>
          <w:lang w:val="en-US"/>
        </w:rPr>
        <w:t xml:space="preserve"> (Adele) </w:t>
      </w:r>
      <w:proofErr w:type="spellStart"/>
      <w:r w:rsidRPr="00F3377D">
        <w:rPr>
          <w:rFonts w:ascii="Century Gothic" w:hAnsi="Century Gothic"/>
          <w:sz w:val="21"/>
          <w:szCs w:val="28"/>
          <w:lang w:val="en-US"/>
        </w:rPr>
        <w:t>zu</w:t>
      </w:r>
      <w:proofErr w:type="spellEnd"/>
      <w:r w:rsidRPr="00F3377D">
        <w:rPr>
          <w:rFonts w:ascii="Century Gothic" w:hAnsi="Century Gothic"/>
          <w:sz w:val="21"/>
          <w:szCs w:val="28"/>
          <w:lang w:val="en-US"/>
        </w:rPr>
        <w:t xml:space="preserve"> </w:t>
      </w:r>
      <w:proofErr w:type="spellStart"/>
      <w:r w:rsidRPr="00F3377D">
        <w:rPr>
          <w:rFonts w:ascii="Century Gothic" w:hAnsi="Century Gothic"/>
          <w:sz w:val="21"/>
          <w:szCs w:val="28"/>
          <w:lang w:val="en-US"/>
        </w:rPr>
        <w:t>Schmusesongs</w:t>
      </w:r>
      <w:proofErr w:type="spellEnd"/>
      <w:r w:rsidRPr="00F3377D">
        <w:rPr>
          <w:rFonts w:ascii="Century Gothic" w:hAnsi="Century Gothic"/>
          <w:sz w:val="21"/>
          <w:szCs w:val="28"/>
          <w:lang w:val="en-US"/>
        </w:rPr>
        <w:t xml:space="preserve"> </w:t>
      </w:r>
      <w:proofErr w:type="spellStart"/>
      <w:r w:rsidRPr="00F3377D">
        <w:rPr>
          <w:rFonts w:ascii="Century Gothic" w:hAnsi="Century Gothic"/>
          <w:sz w:val="21"/>
          <w:szCs w:val="28"/>
          <w:lang w:val="en-US"/>
        </w:rPr>
        <w:t>avancierten</w:t>
      </w:r>
      <w:proofErr w:type="spellEnd"/>
    </w:p>
    <w:p w14:paraId="34701CAE" w14:textId="5A10F429" w:rsidR="00800A1D" w:rsidRPr="002C0897" w:rsidRDefault="00800A1D" w:rsidP="00800A1D">
      <w:pPr>
        <w:rPr>
          <w:rFonts w:ascii="Century Gothic" w:hAnsi="Century Gothic"/>
          <w:sz w:val="21"/>
          <w:szCs w:val="28"/>
        </w:rPr>
      </w:pPr>
      <w:r>
        <w:rPr>
          <w:rFonts w:ascii="Century Gothic" w:hAnsi="Century Gothic"/>
          <w:sz w:val="21"/>
          <w:szCs w:val="28"/>
        </w:rPr>
        <w:t>+) wie das Gastarbeiter-Heimwehl</w:t>
      </w:r>
      <w:r w:rsidRPr="002C0897">
        <w:rPr>
          <w:rFonts w:ascii="Century Gothic" w:hAnsi="Century Gothic"/>
          <w:sz w:val="21"/>
          <w:szCs w:val="28"/>
        </w:rPr>
        <w:t xml:space="preserve">ied </w:t>
      </w:r>
      <w:r w:rsidRPr="002C0897">
        <w:rPr>
          <w:rFonts w:ascii="Century Gothic" w:hAnsi="Century Gothic"/>
          <w:i/>
          <w:sz w:val="21"/>
          <w:szCs w:val="28"/>
        </w:rPr>
        <w:t>Griechischer Wein</w:t>
      </w:r>
      <w:r>
        <w:rPr>
          <w:rFonts w:ascii="Century Gothic" w:hAnsi="Century Gothic"/>
          <w:sz w:val="21"/>
          <w:szCs w:val="28"/>
        </w:rPr>
        <w:t xml:space="preserve"> von Udo Jürgens </w:t>
      </w:r>
      <w:r w:rsidRPr="002C0897">
        <w:rPr>
          <w:rFonts w:ascii="Century Gothic" w:hAnsi="Century Gothic"/>
          <w:sz w:val="21"/>
          <w:szCs w:val="28"/>
        </w:rPr>
        <w:t>zum</w:t>
      </w:r>
      <w:r>
        <w:rPr>
          <w:rFonts w:ascii="Century Gothic" w:hAnsi="Century Gothic"/>
          <w:sz w:val="21"/>
          <w:szCs w:val="28"/>
        </w:rPr>
        <w:t xml:space="preserve"> Feten- und Urlaubshit mutierte</w:t>
      </w:r>
    </w:p>
    <w:p w14:paraId="4C090AF7" w14:textId="2ED32839" w:rsidR="00800A1D" w:rsidRPr="002C0897" w:rsidRDefault="00800A1D" w:rsidP="00800A1D">
      <w:pPr>
        <w:rPr>
          <w:rFonts w:ascii="Century Gothic" w:hAnsi="Century Gothic"/>
          <w:sz w:val="21"/>
          <w:szCs w:val="28"/>
        </w:rPr>
      </w:pPr>
      <w:r w:rsidRPr="002C0897">
        <w:rPr>
          <w:rFonts w:ascii="Century Gothic" w:hAnsi="Century Gothic"/>
          <w:sz w:val="21"/>
          <w:szCs w:val="28"/>
        </w:rPr>
        <w:t>+</w:t>
      </w:r>
      <w:r>
        <w:rPr>
          <w:rFonts w:ascii="Century Gothic" w:hAnsi="Century Gothic"/>
          <w:sz w:val="21"/>
          <w:szCs w:val="28"/>
        </w:rPr>
        <w:t xml:space="preserve">) </w:t>
      </w:r>
      <w:r w:rsidRPr="002C0897">
        <w:rPr>
          <w:rFonts w:ascii="Century Gothic" w:hAnsi="Century Gothic"/>
          <w:sz w:val="21"/>
          <w:szCs w:val="28"/>
        </w:rPr>
        <w:t>wie findige Rezensenten dem Superstar Madonna ein Borderline-Syndrom unte</w:t>
      </w:r>
      <w:r>
        <w:rPr>
          <w:rFonts w:ascii="Century Gothic" w:hAnsi="Century Gothic"/>
          <w:sz w:val="21"/>
          <w:szCs w:val="28"/>
        </w:rPr>
        <w:t>rstellten, nur weil einer ihrer</w:t>
      </w:r>
      <w:r w:rsidRPr="002C0897">
        <w:rPr>
          <w:rFonts w:ascii="Century Gothic" w:hAnsi="Century Gothic"/>
          <w:sz w:val="21"/>
          <w:szCs w:val="28"/>
        </w:rPr>
        <w:t xml:space="preserve"> </w:t>
      </w:r>
      <w:proofErr w:type="spellStart"/>
      <w:r w:rsidRPr="002C0897">
        <w:rPr>
          <w:rFonts w:ascii="Century Gothic" w:hAnsi="Century Gothic"/>
          <w:sz w:val="21"/>
          <w:szCs w:val="28"/>
        </w:rPr>
        <w:t>Lovesongs</w:t>
      </w:r>
      <w:proofErr w:type="spellEnd"/>
      <w:r w:rsidRPr="002C0897">
        <w:rPr>
          <w:rFonts w:ascii="Century Gothic" w:hAnsi="Century Gothic"/>
          <w:sz w:val="21"/>
          <w:szCs w:val="28"/>
        </w:rPr>
        <w:t xml:space="preserve"> </w:t>
      </w:r>
      <w:proofErr w:type="spellStart"/>
      <w:r w:rsidR="00152AB9" w:rsidRPr="00152AB9">
        <w:rPr>
          <w:rFonts w:ascii="Century Gothic" w:hAnsi="Century Gothic"/>
          <w:i/>
          <w:iCs/>
          <w:sz w:val="21"/>
          <w:szCs w:val="28"/>
        </w:rPr>
        <w:t>Borderline</w:t>
      </w:r>
      <w:proofErr w:type="spellEnd"/>
      <w:r w:rsidRPr="002C0897">
        <w:rPr>
          <w:rFonts w:ascii="Century Gothic" w:hAnsi="Century Gothic"/>
          <w:sz w:val="21"/>
          <w:szCs w:val="28"/>
        </w:rPr>
        <w:t xml:space="preserve"> hieß</w:t>
      </w:r>
    </w:p>
    <w:p w14:paraId="11F671B6" w14:textId="77777777" w:rsidR="00800A1D" w:rsidRPr="002C0897" w:rsidRDefault="00800A1D" w:rsidP="00800A1D">
      <w:pPr>
        <w:rPr>
          <w:rFonts w:ascii="Century Gothic" w:hAnsi="Century Gothic"/>
          <w:sz w:val="21"/>
          <w:szCs w:val="28"/>
        </w:rPr>
      </w:pPr>
      <w:r>
        <w:rPr>
          <w:rFonts w:ascii="Century Gothic" w:hAnsi="Century Gothic"/>
          <w:sz w:val="21"/>
          <w:szCs w:val="28"/>
        </w:rPr>
        <w:t xml:space="preserve">+) </w:t>
      </w:r>
      <w:r w:rsidRPr="002C0897">
        <w:rPr>
          <w:rFonts w:ascii="Century Gothic" w:hAnsi="Century Gothic"/>
          <w:sz w:val="21"/>
          <w:szCs w:val="28"/>
        </w:rPr>
        <w:t xml:space="preserve">wie Angela Merkels PR-Strategen ausgerechnet mit dem kontraproduktiven, weil deprimierenden Rolling-Stones-Song </w:t>
      </w:r>
      <w:r w:rsidRPr="002C0897">
        <w:rPr>
          <w:rFonts w:ascii="Century Gothic" w:hAnsi="Century Gothic"/>
          <w:i/>
          <w:sz w:val="21"/>
          <w:szCs w:val="28"/>
        </w:rPr>
        <w:t>Angie</w:t>
      </w:r>
      <w:r w:rsidRPr="002C0897">
        <w:rPr>
          <w:rFonts w:ascii="Century Gothic" w:hAnsi="Century Gothic"/>
          <w:sz w:val="21"/>
          <w:szCs w:val="28"/>
        </w:rPr>
        <w:t xml:space="preserve"> für die Kanzlerkandidatin warben</w:t>
      </w:r>
    </w:p>
    <w:p w14:paraId="36750DA3" w14:textId="77777777" w:rsidR="00800A1D" w:rsidRDefault="00800A1D" w:rsidP="00800A1D">
      <w:pPr>
        <w:rPr>
          <w:rFonts w:ascii="Century Gothic" w:hAnsi="Century Gothic"/>
          <w:sz w:val="21"/>
          <w:szCs w:val="28"/>
        </w:rPr>
      </w:pPr>
      <w:r>
        <w:rPr>
          <w:rFonts w:ascii="Century Gothic" w:hAnsi="Century Gothic"/>
          <w:sz w:val="21"/>
          <w:szCs w:val="28"/>
        </w:rPr>
        <w:t xml:space="preserve">+) </w:t>
      </w:r>
      <w:r w:rsidRPr="002C0897">
        <w:rPr>
          <w:rFonts w:ascii="Century Gothic" w:hAnsi="Century Gothic"/>
          <w:sz w:val="21"/>
          <w:szCs w:val="28"/>
        </w:rPr>
        <w:t xml:space="preserve">warum das </w:t>
      </w:r>
      <w:proofErr w:type="spellStart"/>
      <w:r w:rsidRPr="002C0897">
        <w:rPr>
          <w:rFonts w:ascii="Century Gothic" w:hAnsi="Century Gothic"/>
          <w:sz w:val="21"/>
          <w:szCs w:val="28"/>
        </w:rPr>
        <w:t>rheingold</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institut</w:t>
      </w:r>
      <w:proofErr w:type="spellEnd"/>
      <w:r w:rsidRPr="002C0897">
        <w:rPr>
          <w:rFonts w:ascii="Century Gothic" w:hAnsi="Century Gothic"/>
          <w:sz w:val="21"/>
          <w:szCs w:val="28"/>
        </w:rPr>
        <w:t xml:space="preserve"> den Loser-Song </w:t>
      </w:r>
      <w:r w:rsidRPr="002C0897">
        <w:rPr>
          <w:rFonts w:ascii="Century Gothic" w:hAnsi="Century Gothic"/>
          <w:i/>
          <w:sz w:val="21"/>
          <w:szCs w:val="28"/>
        </w:rPr>
        <w:t>Haus am See</w:t>
      </w:r>
      <w:r w:rsidRPr="002C0897">
        <w:rPr>
          <w:rFonts w:ascii="Century Gothic" w:hAnsi="Century Gothic"/>
          <w:sz w:val="21"/>
          <w:szCs w:val="28"/>
        </w:rPr>
        <w:t xml:space="preserve"> von Peter Fox zur Bi</w:t>
      </w:r>
      <w:r>
        <w:rPr>
          <w:rFonts w:ascii="Century Gothic" w:hAnsi="Century Gothic"/>
          <w:sz w:val="21"/>
          <w:szCs w:val="28"/>
        </w:rPr>
        <w:t>edermeier-Hymne umfunktionierte</w:t>
      </w:r>
    </w:p>
    <w:p w14:paraId="7275497C" w14:textId="6A750247" w:rsidR="00F200EB" w:rsidRDefault="00F200EB" w:rsidP="00800A1D">
      <w:pPr>
        <w:rPr>
          <w:rFonts w:ascii="Century Gothic" w:hAnsi="Century Gothic"/>
          <w:sz w:val="21"/>
          <w:szCs w:val="28"/>
        </w:rPr>
      </w:pPr>
      <w:r>
        <w:rPr>
          <w:rFonts w:ascii="Century Gothic" w:hAnsi="Century Gothic"/>
          <w:sz w:val="21"/>
          <w:szCs w:val="28"/>
        </w:rPr>
        <w:t xml:space="preserve">+) worum es in dem gern bei Hochzeiten und Beerdigungen eingesetzten Leonard-Cohen-Klassiker </w:t>
      </w:r>
      <w:proofErr w:type="spellStart"/>
      <w:r w:rsidRPr="00F200EB">
        <w:rPr>
          <w:rFonts w:ascii="Century Gothic" w:hAnsi="Century Gothic"/>
          <w:i/>
          <w:iCs/>
          <w:sz w:val="21"/>
          <w:szCs w:val="28"/>
        </w:rPr>
        <w:t>Hallelujah</w:t>
      </w:r>
      <w:proofErr w:type="spellEnd"/>
      <w:r>
        <w:rPr>
          <w:rFonts w:ascii="Century Gothic" w:hAnsi="Century Gothic"/>
          <w:sz w:val="21"/>
          <w:szCs w:val="28"/>
        </w:rPr>
        <w:t xml:space="preserve"> wirklich geht </w:t>
      </w:r>
    </w:p>
    <w:p w14:paraId="3C25C01E" w14:textId="3BBE4197" w:rsidR="00F200EB" w:rsidRDefault="00F200EB" w:rsidP="00800A1D">
      <w:pPr>
        <w:rPr>
          <w:rFonts w:ascii="Century Gothic" w:hAnsi="Century Gothic"/>
          <w:sz w:val="21"/>
          <w:szCs w:val="28"/>
        </w:rPr>
      </w:pPr>
      <w:r>
        <w:rPr>
          <w:rFonts w:ascii="Century Gothic" w:hAnsi="Century Gothic"/>
          <w:sz w:val="21"/>
          <w:szCs w:val="28"/>
        </w:rPr>
        <w:t xml:space="preserve">+) welchen ernsten Hintergrund der Partykracher </w:t>
      </w:r>
      <w:r w:rsidRPr="00F200EB">
        <w:rPr>
          <w:rFonts w:ascii="Century Gothic" w:hAnsi="Century Gothic"/>
          <w:i/>
          <w:iCs/>
          <w:sz w:val="21"/>
          <w:szCs w:val="28"/>
        </w:rPr>
        <w:t>Bella ciao</w:t>
      </w:r>
      <w:r>
        <w:rPr>
          <w:rFonts w:ascii="Century Gothic" w:hAnsi="Century Gothic"/>
          <w:sz w:val="21"/>
          <w:szCs w:val="28"/>
        </w:rPr>
        <w:t xml:space="preserve"> hat</w:t>
      </w:r>
    </w:p>
    <w:p w14:paraId="195F4F83" w14:textId="19AAD358" w:rsidR="00F200EB" w:rsidRDefault="00F200EB" w:rsidP="00800A1D">
      <w:pPr>
        <w:rPr>
          <w:rFonts w:ascii="Century Gothic" w:hAnsi="Century Gothic"/>
          <w:sz w:val="21"/>
          <w:szCs w:val="28"/>
        </w:rPr>
      </w:pPr>
      <w:r>
        <w:rPr>
          <w:rFonts w:ascii="Century Gothic" w:hAnsi="Century Gothic"/>
          <w:sz w:val="21"/>
          <w:szCs w:val="28"/>
        </w:rPr>
        <w:t xml:space="preserve">+) wie der vermeintliche Sommerhit </w:t>
      </w:r>
      <w:r w:rsidRPr="00F200EB">
        <w:rPr>
          <w:rFonts w:ascii="Century Gothic" w:hAnsi="Century Gothic"/>
          <w:i/>
          <w:iCs/>
          <w:sz w:val="21"/>
          <w:szCs w:val="28"/>
        </w:rPr>
        <w:t xml:space="preserve">Vamos a la </w:t>
      </w:r>
      <w:proofErr w:type="spellStart"/>
      <w:r w:rsidRPr="00F200EB">
        <w:rPr>
          <w:rFonts w:ascii="Century Gothic" w:hAnsi="Century Gothic"/>
          <w:i/>
          <w:iCs/>
          <w:sz w:val="21"/>
          <w:szCs w:val="28"/>
        </w:rPr>
        <w:t>playa</w:t>
      </w:r>
      <w:proofErr w:type="spellEnd"/>
      <w:r>
        <w:rPr>
          <w:rFonts w:ascii="Century Gothic" w:hAnsi="Century Gothic"/>
          <w:sz w:val="21"/>
          <w:szCs w:val="28"/>
        </w:rPr>
        <w:t xml:space="preserve"> </w:t>
      </w:r>
      <w:proofErr w:type="spellStart"/>
      <w:r>
        <w:rPr>
          <w:rFonts w:ascii="Century Gothic" w:hAnsi="Century Gothic"/>
          <w:sz w:val="21"/>
          <w:szCs w:val="28"/>
        </w:rPr>
        <w:t>Badefans</w:t>
      </w:r>
      <w:proofErr w:type="spellEnd"/>
      <w:r>
        <w:rPr>
          <w:rFonts w:ascii="Century Gothic" w:hAnsi="Century Gothic"/>
          <w:sz w:val="21"/>
          <w:szCs w:val="28"/>
        </w:rPr>
        <w:t xml:space="preserve"> hinters Licht führt</w:t>
      </w:r>
    </w:p>
    <w:p w14:paraId="7DB94219" w14:textId="37DAC30E" w:rsidR="00F200EB" w:rsidRPr="002C0897" w:rsidRDefault="00F200EB" w:rsidP="00800A1D">
      <w:pPr>
        <w:rPr>
          <w:rFonts w:ascii="Century Gothic" w:hAnsi="Century Gothic"/>
          <w:sz w:val="21"/>
          <w:szCs w:val="28"/>
        </w:rPr>
      </w:pPr>
      <w:r>
        <w:rPr>
          <w:rFonts w:ascii="Century Gothic" w:hAnsi="Century Gothic"/>
          <w:sz w:val="21"/>
          <w:szCs w:val="28"/>
        </w:rPr>
        <w:t xml:space="preserve">+) </w:t>
      </w:r>
      <w:r w:rsidR="00152AB9">
        <w:rPr>
          <w:rFonts w:ascii="Century Gothic" w:hAnsi="Century Gothic"/>
          <w:sz w:val="21"/>
          <w:szCs w:val="28"/>
        </w:rPr>
        <w:t xml:space="preserve">weshalb man sich Suzanne Vegas Hit </w:t>
      </w:r>
      <w:r w:rsidR="00152AB9" w:rsidRPr="00152AB9">
        <w:rPr>
          <w:rFonts w:ascii="Century Gothic" w:hAnsi="Century Gothic"/>
          <w:i/>
          <w:iCs/>
          <w:sz w:val="21"/>
          <w:szCs w:val="28"/>
        </w:rPr>
        <w:t>Luka</w:t>
      </w:r>
      <w:r w:rsidR="00152AB9">
        <w:rPr>
          <w:rFonts w:ascii="Century Gothic" w:hAnsi="Century Gothic"/>
          <w:sz w:val="21"/>
          <w:szCs w:val="28"/>
        </w:rPr>
        <w:t xml:space="preserve"> nicht unbedingt zur Feier des eigenen Kindes wünschen sollte </w:t>
      </w:r>
    </w:p>
    <w:p w14:paraId="4398FABC" w14:textId="25E55D3F" w:rsidR="00800A1D" w:rsidRDefault="00800A1D" w:rsidP="00800A1D">
      <w:pPr>
        <w:rPr>
          <w:rFonts w:ascii="Century Gothic" w:hAnsi="Century Gothic"/>
          <w:sz w:val="21"/>
          <w:szCs w:val="28"/>
        </w:rPr>
      </w:pPr>
      <w:r>
        <w:rPr>
          <w:rFonts w:ascii="Century Gothic" w:hAnsi="Century Gothic"/>
          <w:sz w:val="21"/>
          <w:szCs w:val="28"/>
        </w:rPr>
        <w:t xml:space="preserve">+) </w:t>
      </w:r>
      <w:r w:rsidRPr="002C0897">
        <w:rPr>
          <w:rFonts w:ascii="Century Gothic" w:hAnsi="Century Gothic"/>
          <w:sz w:val="21"/>
          <w:szCs w:val="28"/>
        </w:rPr>
        <w:t xml:space="preserve">wieso das deutsche Frauenfußball-Nationalteam 2011 mit Frida Golds Depri-Song </w:t>
      </w:r>
      <w:r w:rsidRPr="002C0897">
        <w:rPr>
          <w:rFonts w:ascii="Century Gothic" w:hAnsi="Century Gothic"/>
          <w:i/>
          <w:sz w:val="21"/>
          <w:szCs w:val="28"/>
        </w:rPr>
        <w:t xml:space="preserve">Wovon sollen wir träumen? </w:t>
      </w:r>
      <w:r w:rsidRPr="002C0897">
        <w:rPr>
          <w:rFonts w:ascii="Century Gothic" w:hAnsi="Century Gothic"/>
          <w:sz w:val="21"/>
          <w:szCs w:val="28"/>
        </w:rPr>
        <w:t>im Gepäck einfach nicht Weltmeister werden konnte</w:t>
      </w:r>
    </w:p>
    <w:p w14:paraId="3AD17A2F" w14:textId="67724511" w:rsidR="00F200EB" w:rsidRPr="002C0897" w:rsidRDefault="00F200EB" w:rsidP="00800A1D">
      <w:pPr>
        <w:rPr>
          <w:rFonts w:ascii="Century Gothic" w:hAnsi="Century Gothic"/>
          <w:sz w:val="21"/>
          <w:szCs w:val="28"/>
        </w:rPr>
      </w:pPr>
      <w:r>
        <w:rPr>
          <w:rFonts w:ascii="Century Gothic" w:hAnsi="Century Gothic"/>
          <w:sz w:val="21"/>
          <w:szCs w:val="28"/>
        </w:rPr>
        <w:t xml:space="preserve">+) </w:t>
      </w:r>
      <w:r w:rsidR="00152AB9">
        <w:rPr>
          <w:rFonts w:ascii="Century Gothic" w:hAnsi="Century Gothic"/>
          <w:sz w:val="21"/>
          <w:szCs w:val="28"/>
        </w:rPr>
        <w:t>oder</w:t>
      </w:r>
      <w:r>
        <w:rPr>
          <w:rFonts w:ascii="Century Gothic" w:hAnsi="Century Gothic"/>
          <w:sz w:val="21"/>
          <w:szCs w:val="28"/>
        </w:rPr>
        <w:t xml:space="preserve"> warum Peter Schillings </w:t>
      </w:r>
      <w:proofErr w:type="spellStart"/>
      <w:r>
        <w:rPr>
          <w:rFonts w:ascii="Century Gothic" w:hAnsi="Century Gothic"/>
          <w:sz w:val="21"/>
          <w:szCs w:val="28"/>
        </w:rPr>
        <w:t>Mitgröl</w:t>
      </w:r>
      <w:r w:rsidR="00152AB9">
        <w:rPr>
          <w:rFonts w:ascii="Century Gothic" w:hAnsi="Century Gothic"/>
          <w:sz w:val="21"/>
          <w:szCs w:val="28"/>
        </w:rPr>
        <w:t>hit</w:t>
      </w:r>
      <w:proofErr w:type="spellEnd"/>
      <w:r>
        <w:rPr>
          <w:rFonts w:ascii="Century Gothic" w:hAnsi="Century Gothic"/>
          <w:sz w:val="21"/>
          <w:szCs w:val="28"/>
        </w:rPr>
        <w:t xml:space="preserve"> </w:t>
      </w:r>
      <w:r w:rsidRPr="00F200EB">
        <w:rPr>
          <w:rFonts w:ascii="Century Gothic" w:hAnsi="Century Gothic"/>
          <w:i/>
          <w:iCs/>
          <w:sz w:val="21"/>
          <w:szCs w:val="28"/>
        </w:rPr>
        <w:t>Major Tom</w:t>
      </w:r>
      <w:r>
        <w:rPr>
          <w:rFonts w:ascii="Century Gothic" w:hAnsi="Century Gothic"/>
          <w:sz w:val="21"/>
          <w:szCs w:val="28"/>
        </w:rPr>
        <w:t xml:space="preserve"> nur bedingt als </w:t>
      </w:r>
      <w:proofErr w:type="spellStart"/>
      <w:r>
        <w:rPr>
          <w:rFonts w:ascii="Century Gothic" w:hAnsi="Century Gothic"/>
          <w:sz w:val="21"/>
          <w:szCs w:val="28"/>
        </w:rPr>
        <w:t>Torhymne</w:t>
      </w:r>
      <w:proofErr w:type="spellEnd"/>
      <w:r>
        <w:rPr>
          <w:rFonts w:ascii="Century Gothic" w:hAnsi="Century Gothic"/>
          <w:sz w:val="21"/>
          <w:szCs w:val="28"/>
        </w:rPr>
        <w:t xml:space="preserve"> taugt.</w:t>
      </w:r>
    </w:p>
    <w:p w14:paraId="5ED7D3F0" w14:textId="77777777" w:rsidR="00800A1D" w:rsidRPr="002C0897" w:rsidRDefault="00800A1D" w:rsidP="00800A1D">
      <w:pPr>
        <w:rPr>
          <w:rFonts w:ascii="Century Gothic" w:hAnsi="Century Gothic"/>
          <w:b/>
          <w:color w:val="000000"/>
          <w:sz w:val="21"/>
        </w:rPr>
      </w:pPr>
    </w:p>
    <w:p w14:paraId="18EA8FA2" w14:textId="34F87774" w:rsidR="00800A1D" w:rsidRDefault="00800A1D" w:rsidP="00800A1D">
      <w:pPr>
        <w:rPr>
          <w:rFonts w:ascii="Century Gothic" w:hAnsi="Century Gothic"/>
          <w:sz w:val="21"/>
          <w:szCs w:val="28"/>
        </w:rPr>
      </w:pPr>
      <w:r>
        <w:rPr>
          <w:rFonts w:ascii="Century Gothic" w:hAnsi="Century Gothic"/>
          <w:sz w:val="21"/>
          <w:szCs w:val="28"/>
        </w:rPr>
        <w:t>Musikhöre</w:t>
      </w:r>
      <w:r w:rsidR="00152AB9">
        <w:rPr>
          <w:rFonts w:ascii="Century Gothic" w:hAnsi="Century Gothic"/>
          <w:sz w:val="21"/>
          <w:szCs w:val="28"/>
        </w:rPr>
        <w:t>nde</w:t>
      </w:r>
      <w:r>
        <w:rPr>
          <w:rFonts w:ascii="Century Gothic" w:hAnsi="Century Gothic"/>
          <w:sz w:val="21"/>
          <w:szCs w:val="28"/>
        </w:rPr>
        <w:t xml:space="preserve"> und Fans projizieren gern</w:t>
      </w:r>
      <w:r w:rsidRPr="002C0897">
        <w:rPr>
          <w:rFonts w:ascii="Century Gothic" w:hAnsi="Century Gothic"/>
          <w:sz w:val="21"/>
          <w:szCs w:val="28"/>
        </w:rPr>
        <w:t xml:space="preserve"> alles Mögliche in Hits </w:t>
      </w:r>
      <w:r>
        <w:rPr>
          <w:rFonts w:ascii="Century Gothic" w:hAnsi="Century Gothic"/>
          <w:sz w:val="21"/>
          <w:szCs w:val="28"/>
        </w:rPr>
        <w:t xml:space="preserve">und Lieblingssongs </w:t>
      </w:r>
      <w:r w:rsidRPr="002C0897">
        <w:rPr>
          <w:rFonts w:ascii="Century Gothic" w:hAnsi="Century Gothic"/>
          <w:sz w:val="21"/>
          <w:szCs w:val="28"/>
        </w:rPr>
        <w:t xml:space="preserve">hinein, </w:t>
      </w:r>
      <w:r>
        <w:rPr>
          <w:rFonts w:ascii="Century Gothic" w:hAnsi="Century Gothic"/>
          <w:sz w:val="21"/>
          <w:szCs w:val="28"/>
        </w:rPr>
        <w:t xml:space="preserve">doch </w:t>
      </w:r>
      <w:r w:rsidR="00D60E0C">
        <w:rPr>
          <w:rFonts w:ascii="Century Gothic" w:hAnsi="Century Gothic"/>
          <w:sz w:val="21"/>
          <w:szCs w:val="28"/>
        </w:rPr>
        <w:t xml:space="preserve">das Spektrum des </w:t>
      </w:r>
      <w:r w:rsidRPr="002C0897">
        <w:rPr>
          <w:rFonts w:ascii="Century Gothic" w:hAnsi="Century Gothic"/>
          <w:sz w:val="21"/>
          <w:szCs w:val="28"/>
        </w:rPr>
        <w:t>Songmissverstehens</w:t>
      </w:r>
      <w:r w:rsidR="00D60E0C">
        <w:rPr>
          <w:rFonts w:ascii="Century Gothic" w:hAnsi="Century Gothic"/>
          <w:sz w:val="21"/>
          <w:szCs w:val="28"/>
        </w:rPr>
        <w:t xml:space="preserve"> ist noch wesentlich breiter</w:t>
      </w:r>
      <w:r w:rsidRPr="002C0897">
        <w:rPr>
          <w:rFonts w:ascii="Century Gothic" w:hAnsi="Century Gothic"/>
          <w:sz w:val="21"/>
          <w:szCs w:val="28"/>
        </w:rPr>
        <w:t xml:space="preserve">. </w:t>
      </w:r>
    </w:p>
    <w:p w14:paraId="7994ED79" w14:textId="77777777" w:rsidR="00800A1D" w:rsidRPr="002C0897" w:rsidRDefault="00800A1D" w:rsidP="00800A1D">
      <w:pPr>
        <w:rPr>
          <w:rFonts w:ascii="Century Gothic" w:hAnsi="Century Gothic"/>
          <w:sz w:val="21"/>
          <w:szCs w:val="28"/>
        </w:rPr>
      </w:pPr>
    </w:p>
    <w:p w14:paraId="616740ED" w14:textId="0DEAE142" w:rsidR="00800A1D" w:rsidRDefault="00800A1D" w:rsidP="00800A1D">
      <w:pPr>
        <w:rPr>
          <w:rFonts w:ascii="Century Gothic" w:hAnsi="Century Gothic"/>
          <w:sz w:val="21"/>
          <w:szCs w:val="28"/>
        </w:rPr>
      </w:pPr>
      <w:r w:rsidRPr="002C0897">
        <w:rPr>
          <w:rFonts w:ascii="Century Gothic" w:hAnsi="Century Gothic"/>
          <w:sz w:val="21"/>
          <w:szCs w:val="28"/>
        </w:rPr>
        <w:t xml:space="preserve">Da ist das </w:t>
      </w:r>
      <w:r w:rsidR="00152AB9">
        <w:rPr>
          <w:rFonts w:ascii="Century Gothic" w:hAnsi="Century Gothic"/>
          <w:sz w:val="21"/>
          <w:szCs w:val="28"/>
        </w:rPr>
        <w:t>rein akustische F</w:t>
      </w:r>
      <w:r w:rsidRPr="002C0897">
        <w:rPr>
          <w:rFonts w:ascii="Century Gothic" w:hAnsi="Century Gothic"/>
          <w:sz w:val="21"/>
          <w:szCs w:val="28"/>
        </w:rPr>
        <w:t>alsch</w:t>
      </w:r>
      <w:r w:rsidR="00152AB9">
        <w:rPr>
          <w:rFonts w:ascii="Century Gothic" w:hAnsi="Century Gothic"/>
          <w:sz w:val="21"/>
          <w:szCs w:val="28"/>
        </w:rPr>
        <w:t xml:space="preserve">verstehen </w:t>
      </w:r>
      <w:r>
        <w:rPr>
          <w:rFonts w:ascii="Century Gothic" w:hAnsi="Century Gothic"/>
          <w:sz w:val="21"/>
          <w:szCs w:val="28"/>
        </w:rPr>
        <w:t>– der simple Verhörer.</w:t>
      </w:r>
    </w:p>
    <w:p w14:paraId="5132BB9C" w14:textId="77777777" w:rsidR="00800A1D" w:rsidRDefault="00800A1D" w:rsidP="00800A1D">
      <w:pPr>
        <w:rPr>
          <w:rFonts w:ascii="Century Gothic" w:hAnsi="Century Gothic"/>
          <w:sz w:val="21"/>
          <w:szCs w:val="28"/>
        </w:rPr>
      </w:pPr>
      <w:r>
        <w:rPr>
          <w:rFonts w:ascii="Century Gothic" w:hAnsi="Century Gothic"/>
          <w:sz w:val="21"/>
          <w:szCs w:val="28"/>
        </w:rPr>
        <w:t xml:space="preserve">Dann </w:t>
      </w:r>
      <w:r w:rsidRPr="002C0897">
        <w:rPr>
          <w:rFonts w:ascii="Century Gothic" w:hAnsi="Century Gothic"/>
          <w:sz w:val="21"/>
          <w:szCs w:val="28"/>
        </w:rPr>
        <w:t>das Missverstehen, weil man aus</w:t>
      </w:r>
      <w:r>
        <w:rPr>
          <w:rFonts w:ascii="Century Gothic" w:hAnsi="Century Gothic"/>
          <w:sz w:val="21"/>
          <w:szCs w:val="28"/>
        </w:rPr>
        <w:t xml:space="preserve"> einem anderen Kulturkreis stammt.</w:t>
      </w:r>
    </w:p>
    <w:p w14:paraId="10288B04" w14:textId="061AD170" w:rsidR="00800A1D" w:rsidRDefault="00DC2949" w:rsidP="00800A1D">
      <w:pPr>
        <w:rPr>
          <w:rFonts w:ascii="Century Gothic" w:hAnsi="Century Gothic"/>
          <w:sz w:val="21"/>
          <w:szCs w:val="28"/>
        </w:rPr>
      </w:pPr>
      <w:r>
        <w:rPr>
          <w:rFonts w:ascii="Century Gothic" w:hAnsi="Century Gothic"/>
          <w:sz w:val="21"/>
          <w:szCs w:val="28"/>
        </w:rPr>
        <w:t>Da werden nur einzelne Verse oder der Refrain gehört</w:t>
      </w:r>
      <w:r w:rsidR="00800A1D" w:rsidRPr="002C0897">
        <w:rPr>
          <w:rFonts w:ascii="Century Gothic" w:hAnsi="Century Gothic"/>
          <w:sz w:val="21"/>
          <w:szCs w:val="28"/>
        </w:rPr>
        <w:t xml:space="preserve">, </w:t>
      </w:r>
      <w:r>
        <w:rPr>
          <w:rFonts w:ascii="Century Gothic" w:hAnsi="Century Gothic"/>
          <w:sz w:val="21"/>
          <w:szCs w:val="28"/>
        </w:rPr>
        <w:t xml:space="preserve">nicht </w:t>
      </w:r>
      <w:r w:rsidR="00800A1D" w:rsidRPr="002C0897">
        <w:rPr>
          <w:rFonts w:ascii="Century Gothic" w:hAnsi="Century Gothic"/>
          <w:sz w:val="21"/>
          <w:szCs w:val="28"/>
        </w:rPr>
        <w:t>aber die Stroph</w:t>
      </w:r>
      <w:r w:rsidR="00800A1D">
        <w:rPr>
          <w:rFonts w:ascii="Century Gothic" w:hAnsi="Century Gothic"/>
          <w:sz w:val="21"/>
          <w:szCs w:val="28"/>
        </w:rPr>
        <w:t xml:space="preserve">en, die dem </w:t>
      </w:r>
      <w:r>
        <w:rPr>
          <w:rFonts w:ascii="Century Gothic" w:hAnsi="Century Gothic"/>
          <w:sz w:val="21"/>
          <w:szCs w:val="28"/>
        </w:rPr>
        <w:t>Song</w:t>
      </w:r>
      <w:r w:rsidR="00800A1D">
        <w:rPr>
          <w:rFonts w:ascii="Century Gothic" w:hAnsi="Century Gothic"/>
          <w:sz w:val="21"/>
          <w:szCs w:val="28"/>
        </w:rPr>
        <w:t xml:space="preserve"> eine ganz andere Bedeutung geben</w:t>
      </w:r>
      <w:r>
        <w:rPr>
          <w:rFonts w:ascii="Century Gothic" w:hAnsi="Century Gothic"/>
          <w:sz w:val="21"/>
          <w:szCs w:val="28"/>
        </w:rPr>
        <w:t>.</w:t>
      </w:r>
    </w:p>
    <w:p w14:paraId="7E69E194" w14:textId="54C6EDF1" w:rsidR="00800A1D" w:rsidRDefault="00800A1D" w:rsidP="00800A1D">
      <w:pPr>
        <w:rPr>
          <w:rFonts w:ascii="Century Gothic" w:hAnsi="Century Gothic"/>
          <w:sz w:val="21"/>
          <w:szCs w:val="28"/>
        </w:rPr>
      </w:pPr>
      <w:r>
        <w:rPr>
          <w:rFonts w:ascii="Century Gothic" w:hAnsi="Century Gothic"/>
          <w:sz w:val="21"/>
          <w:szCs w:val="28"/>
        </w:rPr>
        <w:t xml:space="preserve">Und immer wieder </w:t>
      </w:r>
      <w:r w:rsidR="00DC2949">
        <w:rPr>
          <w:rFonts w:ascii="Century Gothic" w:hAnsi="Century Gothic"/>
          <w:sz w:val="21"/>
          <w:szCs w:val="28"/>
        </w:rPr>
        <w:t>wird in Songs nach</w:t>
      </w:r>
      <w:r>
        <w:rPr>
          <w:rFonts w:ascii="Century Gothic" w:hAnsi="Century Gothic"/>
          <w:sz w:val="21"/>
          <w:szCs w:val="28"/>
        </w:rPr>
        <w:t xml:space="preserve"> </w:t>
      </w:r>
      <w:r w:rsidRPr="002C0897">
        <w:rPr>
          <w:rFonts w:ascii="Century Gothic" w:hAnsi="Century Gothic"/>
          <w:sz w:val="21"/>
          <w:szCs w:val="28"/>
        </w:rPr>
        <w:t>autobiog</w:t>
      </w:r>
      <w:r>
        <w:rPr>
          <w:rFonts w:ascii="Century Gothic" w:hAnsi="Century Gothic"/>
          <w:sz w:val="21"/>
          <w:szCs w:val="28"/>
        </w:rPr>
        <w:t>rafische</w:t>
      </w:r>
      <w:r w:rsidR="00DC2949">
        <w:rPr>
          <w:rFonts w:ascii="Century Gothic" w:hAnsi="Century Gothic"/>
          <w:sz w:val="21"/>
          <w:szCs w:val="28"/>
        </w:rPr>
        <w:t>n</w:t>
      </w:r>
      <w:r>
        <w:rPr>
          <w:rFonts w:ascii="Century Gothic" w:hAnsi="Century Gothic"/>
          <w:sz w:val="21"/>
          <w:szCs w:val="28"/>
        </w:rPr>
        <w:t xml:space="preserve"> Bekenntnis</w:t>
      </w:r>
      <w:r w:rsidR="00DC2949">
        <w:rPr>
          <w:rFonts w:ascii="Century Gothic" w:hAnsi="Century Gothic"/>
          <w:sz w:val="21"/>
          <w:szCs w:val="28"/>
        </w:rPr>
        <w:t>sen gesucht</w:t>
      </w:r>
      <w:r>
        <w:rPr>
          <w:rFonts w:ascii="Century Gothic" w:hAnsi="Century Gothic"/>
          <w:sz w:val="21"/>
          <w:szCs w:val="28"/>
        </w:rPr>
        <w:t xml:space="preserve"> – aber ha</w:t>
      </w:r>
      <w:r w:rsidR="00DC2949">
        <w:rPr>
          <w:rFonts w:ascii="Century Gothic" w:hAnsi="Century Gothic"/>
          <w:sz w:val="21"/>
          <w:szCs w:val="28"/>
        </w:rPr>
        <w:t>ben die Stars</w:t>
      </w:r>
      <w:r>
        <w:rPr>
          <w:rFonts w:ascii="Century Gothic" w:hAnsi="Century Gothic"/>
          <w:sz w:val="21"/>
          <w:szCs w:val="28"/>
        </w:rPr>
        <w:t xml:space="preserve"> </w:t>
      </w:r>
      <w:r w:rsidR="00DC2949">
        <w:rPr>
          <w:rFonts w:ascii="Century Gothic" w:hAnsi="Century Gothic"/>
          <w:sz w:val="21"/>
          <w:szCs w:val="28"/>
        </w:rPr>
        <w:t xml:space="preserve">ihre </w:t>
      </w:r>
      <w:r>
        <w:rPr>
          <w:rFonts w:ascii="Century Gothic" w:hAnsi="Century Gothic"/>
          <w:sz w:val="21"/>
          <w:szCs w:val="28"/>
        </w:rPr>
        <w:t>Werk</w:t>
      </w:r>
      <w:r w:rsidR="00DC2949">
        <w:rPr>
          <w:rFonts w:ascii="Century Gothic" w:hAnsi="Century Gothic"/>
          <w:sz w:val="21"/>
          <w:szCs w:val="28"/>
        </w:rPr>
        <w:t>e</w:t>
      </w:r>
      <w:r>
        <w:rPr>
          <w:rFonts w:ascii="Century Gothic" w:hAnsi="Century Gothic"/>
          <w:sz w:val="21"/>
          <w:szCs w:val="28"/>
        </w:rPr>
        <w:t xml:space="preserve"> tatsächlich so gemeint?</w:t>
      </w:r>
    </w:p>
    <w:p w14:paraId="5FA2EFEB" w14:textId="77777777" w:rsidR="00DC2949" w:rsidRDefault="00800A1D" w:rsidP="00800A1D">
      <w:pPr>
        <w:rPr>
          <w:rFonts w:ascii="Century Gothic" w:hAnsi="Century Gothic"/>
          <w:sz w:val="21"/>
          <w:szCs w:val="28"/>
        </w:rPr>
      </w:pPr>
      <w:r>
        <w:rPr>
          <w:rFonts w:ascii="Century Gothic" w:hAnsi="Century Gothic"/>
          <w:sz w:val="21"/>
          <w:szCs w:val="28"/>
        </w:rPr>
        <w:lastRenderedPageBreak/>
        <w:t>Zu guter Letzt</w:t>
      </w:r>
      <w:r w:rsidRPr="002C0897">
        <w:rPr>
          <w:rFonts w:ascii="Century Gothic" w:hAnsi="Century Gothic"/>
          <w:sz w:val="21"/>
          <w:szCs w:val="28"/>
        </w:rPr>
        <w:t xml:space="preserve"> </w:t>
      </w:r>
      <w:r w:rsidR="00DC2949">
        <w:rPr>
          <w:rFonts w:ascii="Century Gothic" w:hAnsi="Century Gothic"/>
          <w:sz w:val="21"/>
          <w:szCs w:val="28"/>
        </w:rPr>
        <w:t>gibt es</w:t>
      </w:r>
      <w:r w:rsidRPr="002C0897">
        <w:rPr>
          <w:rFonts w:ascii="Century Gothic" w:hAnsi="Century Gothic"/>
          <w:sz w:val="21"/>
          <w:szCs w:val="28"/>
        </w:rPr>
        <w:t xml:space="preserve"> Fälle, in denen Songs – entgegen ihrer eigentlichen Bedeutung – zielgerichtet politisch oder anderweitig ideologisch vereinnahmt, diskreditiert, „aus dem </w:t>
      </w:r>
      <w:r w:rsidR="00DC2949">
        <w:rPr>
          <w:rFonts w:ascii="Century Gothic" w:hAnsi="Century Gothic"/>
          <w:sz w:val="21"/>
          <w:szCs w:val="28"/>
        </w:rPr>
        <w:t>Spiel</w:t>
      </w:r>
      <w:r w:rsidRPr="002C0897">
        <w:rPr>
          <w:rFonts w:ascii="Century Gothic" w:hAnsi="Century Gothic"/>
          <w:sz w:val="21"/>
          <w:szCs w:val="28"/>
        </w:rPr>
        <w:t>“ ge</w:t>
      </w:r>
      <w:r w:rsidR="00DC2949">
        <w:rPr>
          <w:rFonts w:ascii="Century Gothic" w:hAnsi="Century Gothic"/>
          <w:sz w:val="21"/>
          <w:szCs w:val="28"/>
        </w:rPr>
        <w:t>nomm</w:t>
      </w:r>
      <w:r w:rsidRPr="002C0897">
        <w:rPr>
          <w:rFonts w:ascii="Century Gothic" w:hAnsi="Century Gothic"/>
          <w:sz w:val="21"/>
          <w:szCs w:val="28"/>
        </w:rPr>
        <w:t xml:space="preserve">en werden. Manche Titel landen dann sogar vor Gericht. </w:t>
      </w:r>
    </w:p>
    <w:p w14:paraId="50FE96F4" w14:textId="77777777" w:rsidR="00DC2949" w:rsidRDefault="00DC2949" w:rsidP="00800A1D">
      <w:pPr>
        <w:rPr>
          <w:rFonts w:ascii="Century Gothic" w:hAnsi="Century Gothic"/>
          <w:sz w:val="21"/>
          <w:szCs w:val="28"/>
        </w:rPr>
      </w:pPr>
    </w:p>
    <w:p w14:paraId="7C83EB37" w14:textId="08DAE7E3" w:rsidR="00800A1D" w:rsidRPr="002C0897" w:rsidRDefault="00800A1D" w:rsidP="00800A1D">
      <w:pPr>
        <w:rPr>
          <w:rFonts w:ascii="Century Gothic" w:hAnsi="Century Gothic"/>
          <w:sz w:val="21"/>
          <w:szCs w:val="28"/>
        </w:rPr>
      </w:pPr>
      <w:r w:rsidRPr="002C0897">
        <w:rPr>
          <w:rFonts w:ascii="Century Gothic" w:hAnsi="Century Gothic"/>
          <w:sz w:val="21"/>
          <w:szCs w:val="28"/>
        </w:rPr>
        <w:t xml:space="preserve">„Look </w:t>
      </w:r>
      <w:proofErr w:type="spellStart"/>
      <w:r w:rsidRPr="002C0897">
        <w:rPr>
          <w:rFonts w:ascii="Century Gothic" w:hAnsi="Century Gothic"/>
          <w:sz w:val="21"/>
          <w:szCs w:val="28"/>
        </w:rPr>
        <w:t>what</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they’ve</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done</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to</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my</w:t>
      </w:r>
      <w:proofErr w:type="spellEnd"/>
      <w:r w:rsidRPr="002C0897">
        <w:rPr>
          <w:rFonts w:ascii="Century Gothic" w:hAnsi="Century Gothic"/>
          <w:sz w:val="21"/>
          <w:szCs w:val="28"/>
        </w:rPr>
        <w:t xml:space="preserve"> </w:t>
      </w:r>
      <w:proofErr w:type="spellStart"/>
      <w:r w:rsidRPr="002C0897">
        <w:rPr>
          <w:rFonts w:ascii="Century Gothic" w:hAnsi="Century Gothic"/>
          <w:sz w:val="21"/>
          <w:szCs w:val="28"/>
        </w:rPr>
        <w:t>song</w:t>
      </w:r>
      <w:proofErr w:type="spellEnd"/>
      <w:r w:rsidRPr="002C0897">
        <w:rPr>
          <w:rFonts w:ascii="Century Gothic" w:hAnsi="Century Gothic"/>
          <w:sz w:val="21"/>
          <w:szCs w:val="28"/>
        </w:rPr>
        <w:t>, Ma“, sang einst Melanie – und dachte dabei möglicherweise schon an das, was Kritiker, Fans, Wissenschaftler und Politiker einmal allen möglichen Songs an Missverständnissen antun würden.</w:t>
      </w:r>
    </w:p>
    <w:p w14:paraId="6BE391B7" w14:textId="77777777" w:rsidR="00800A1D" w:rsidRDefault="00800A1D" w:rsidP="00800A1D">
      <w:pPr>
        <w:rPr>
          <w:rFonts w:ascii="Century Gothic" w:hAnsi="Century Gothic"/>
          <w:b/>
          <w:color w:val="000000"/>
          <w:sz w:val="21"/>
        </w:rPr>
      </w:pPr>
    </w:p>
    <w:p w14:paraId="5F926094" w14:textId="77777777" w:rsidR="00800A1D" w:rsidRPr="002C0897" w:rsidRDefault="00800A1D" w:rsidP="00800A1D">
      <w:pPr>
        <w:spacing w:after="80"/>
        <w:rPr>
          <w:rFonts w:ascii="Century Gothic" w:hAnsi="Century Gothic"/>
          <w:b/>
          <w:color w:val="000000"/>
          <w:sz w:val="21"/>
        </w:rPr>
      </w:pPr>
      <w:r w:rsidRPr="002C0897">
        <w:rPr>
          <w:rFonts w:ascii="Century Gothic" w:hAnsi="Century Gothic"/>
          <w:b/>
          <w:color w:val="000000"/>
          <w:sz w:val="21"/>
        </w:rPr>
        <w:t>Klappentext</w:t>
      </w:r>
    </w:p>
    <w:bookmarkEnd w:id="0"/>
    <w:p w14:paraId="5CB620D5" w14:textId="0D843876" w:rsidR="00B83FAB" w:rsidRPr="00B83FAB" w:rsidRDefault="00800A1D" w:rsidP="00B83FAB">
      <w:pPr>
        <w:rPr>
          <w:rFonts w:ascii="Century Gothic" w:hAnsi="Century Gothic"/>
          <w:sz w:val="21"/>
        </w:rPr>
      </w:pPr>
      <w:r w:rsidRPr="002C0897">
        <w:rPr>
          <w:rFonts w:ascii="Century Gothic" w:hAnsi="Century Gothic"/>
          <w:b/>
          <w:sz w:val="21"/>
        </w:rPr>
        <w:t>Verhört, verkannt, vereinnahmt</w:t>
      </w:r>
      <w:r w:rsidRPr="002C0897">
        <w:rPr>
          <w:rFonts w:ascii="Century Gothic" w:hAnsi="Century Gothic"/>
          <w:b/>
          <w:sz w:val="21"/>
        </w:rPr>
        <w:br/>
      </w:r>
      <w:r w:rsidR="00B83FAB">
        <w:rPr>
          <w:rFonts w:ascii="Century Gothic" w:hAnsi="Century Gothic"/>
          <w:sz w:val="21"/>
        </w:rPr>
        <w:t xml:space="preserve">Die Geschichte der Pop- und Rockmusik steckt voller Missverständnisse … </w:t>
      </w:r>
      <w:r w:rsidR="00B83FAB" w:rsidRPr="00B83FAB">
        <w:rPr>
          <w:rFonts w:ascii="Century Gothic" w:eastAsiaTheme="minorHAnsi" w:hAnsi="Century Gothic"/>
          <w:sz w:val="21"/>
          <w:szCs w:val="21"/>
          <w14:ligatures w14:val="standardContextual"/>
        </w:rPr>
        <w:t xml:space="preserve">Regnet es tatsächlich nie in Kalifornien? Taugt Peter Schillings »Major Tom« </w:t>
      </w:r>
      <w:r w:rsidR="00F3377D">
        <w:rPr>
          <w:rFonts w:ascii="Century Gothic" w:eastAsiaTheme="minorHAnsi" w:hAnsi="Century Gothic"/>
          <w:sz w:val="21"/>
          <w:szCs w:val="21"/>
          <w14:ligatures w14:val="standardContextual"/>
        </w:rPr>
        <w:t xml:space="preserve">wirklich als </w:t>
      </w:r>
      <w:proofErr w:type="spellStart"/>
      <w:r w:rsidR="00F3377D">
        <w:rPr>
          <w:rFonts w:ascii="Century Gothic" w:eastAsiaTheme="minorHAnsi" w:hAnsi="Century Gothic"/>
          <w:sz w:val="21"/>
          <w:szCs w:val="21"/>
          <w14:ligatures w14:val="standardContextual"/>
        </w:rPr>
        <w:t>Torhymne</w:t>
      </w:r>
      <w:proofErr w:type="spellEnd"/>
      <w:r w:rsidR="00B83FAB" w:rsidRPr="00B83FAB">
        <w:rPr>
          <w:rFonts w:ascii="Century Gothic" w:eastAsiaTheme="minorHAnsi" w:hAnsi="Century Gothic"/>
          <w:sz w:val="21"/>
          <w:szCs w:val="21"/>
          <w14:ligatures w14:val="standardContextual"/>
        </w:rPr>
        <w:t>? Und heißt es in Bob Dylans Klassiker »</w:t>
      </w:r>
      <w:proofErr w:type="spellStart"/>
      <w:r w:rsidR="00B83FAB" w:rsidRPr="00B83FAB">
        <w:rPr>
          <w:rFonts w:ascii="Century Gothic" w:eastAsiaTheme="minorHAnsi" w:hAnsi="Century Gothic"/>
          <w:sz w:val="21"/>
          <w:szCs w:val="21"/>
          <w14:ligatures w14:val="standardContextual"/>
        </w:rPr>
        <w:t>Blowin</w:t>
      </w:r>
      <w:proofErr w:type="spellEnd"/>
      <w:r w:rsidR="00B83FAB" w:rsidRPr="00B83FAB">
        <w:rPr>
          <w:rFonts w:ascii="Century Gothic" w:eastAsiaTheme="minorHAnsi" w:hAnsi="Century Gothic"/>
          <w:sz w:val="21"/>
          <w:szCs w:val="21"/>
          <w14:ligatures w14:val="standardContextual"/>
        </w:rPr>
        <w:t xml:space="preserve">’ in </w:t>
      </w:r>
      <w:proofErr w:type="spellStart"/>
      <w:r w:rsidR="00B83FAB" w:rsidRPr="00B83FAB">
        <w:rPr>
          <w:rFonts w:ascii="Century Gothic" w:eastAsiaTheme="minorHAnsi" w:hAnsi="Century Gothic"/>
          <w:sz w:val="21"/>
          <w:szCs w:val="21"/>
          <w14:ligatures w14:val="standardContextual"/>
        </w:rPr>
        <w:t>the</w:t>
      </w:r>
      <w:proofErr w:type="spellEnd"/>
      <w:r w:rsidR="00B83FAB" w:rsidRPr="00B83FAB">
        <w:rPr>
          <w:rFonts w:ascii="Century Gothic" w:eastAsiaTheme="minorHAnsi" w:hAnsi="Century Gothic"/>
          <w:sz w:val="21"/>
          <w:szCs w:val="21"/>
          <w14:ligatures w14:val="standardContextual"/>
        </w:rPr>
        <w:t xml:space="preserve"> Wind« vielleicht doch: »The </w:t>
      </w:r>
      <w:proofErr w:type="spellStart"/>
      <w:r w:rsidR="00B83FAB" w:rsidRPr="00B83FAB">
        <w:rPr>
          <w:rFonts w:ascii="Century Gothic" w:eastAsiaTheme="minorHAnsi" w:hAnsi="Century Gothic"/>
          <w:sz w:val="21"/>
          <w:szCs w:val="21"/>
          <w14:ligatures w14:val="standardContextual"/>
        </w:rPr>
        <w:t>ants</w:t>
      </w:r>
      <w:proofErr w:type="spellEnd"/>
      <w:r w:rsidR="00B83FAB" w:rsidRPr="00B83FAB">
        <w:rPr>
          <w:rFonts w:ascii="Century Gothic" w:eastAsiaTheme="minorHAnsi" w:hAnsi="Century Gothic"/>
          <w:sz w:val="21"/>
          <w:szCs w:val="21"/>
          <w14:ligatures w14:val="standardContextual"/>
        </w:rPr>
        <w:t xml:space="preserve"> </w:t>
      </w:r>
      <w:proofErr w:type="spellStart"/>
      <w:r w:rsidR="00B83FAB" w:rsidRPr="00B83FAB">
        <w:rPr>
          <w:rFonts w:ascii="Century Gothic" w:eastAsiaTheme="minorHAnsi" w:hAnsi="Century Gothic"/>
          <w:sz w:val="21"/>
          <w:szCs w:val="21"/>
          <w14:ligatures w14:val="standardContextual"/>
        </w:rPr>
        <w:t>are</w:t>
      </w:r>
      <w:proofErr w:type="spellEnd"/>
      <w:r w:rsidR="00B83FAB" w:rsidRPr="00B83FAB">
        <w:rPr>
          <w:rFonts w:ascii="Century Gothic" w:eastAsiaTheme="minorHAnsi" w:hAnsi="Century Gothic"/>
          <w:sz w:val="21"/>
          <w:szCs w:val="21"/>
          <w14:ligatures w14:val="standardContextual"/>
        </w:rPr>
        <w:t xml:space="preserve"> </w:t>
      </w:r>
      <w:proofErr w:type="spellStart"/>
      <w:r w:rsidR="00B83FAB" w:rsidRPr="00B83FAB">
        <w:rPr>
          <w:rFonts w:ascii="Century Gothic" w:eastAsiaTheme="minorHAnsi" w:hAnsi="Century Gothic"/>
          <w:sz w:val="21"/>
          <w:szCs w:val="21"/>
          <w14:ligatures w14:val="standardContextual"/>
        </w:rPr>
        <w:t>my</w:t>
      </w:r>
      <w:proofErr w:type="spellEnd"/>
      <w:r w:rsidR="00B83FAB" w:rsidRPr="00B83FAB">
        <w:rPr>
          <w:rFonts w:ascii="Century Gothic" w:eastAsiaTheme="minorHAnsi" w:hAnsi="Century Gothic"/>
          <w:sz w:val="21"/>
          <w:szCs w:val="21"/>
          <w14:ligatures w14:val="standardContextual"/>
        </w:rPr>
        <w:t xml:space="preserve"> </w:t>
      </w:r>
      <w:proofErr w:type="spellStart"/>
      <w:r w:rsidR="00B83FAB" w:rsidRPr="00B83FAB">
        <w:rPr>
          <w:rFonts w:ascii="Century Gothic" w:eastAsiaTheme="minorHAnsi" w:hAnsi="Century Gothic"/>
          <w:sz w:val="21"/>
          <w:szCs w:val="21"/>
          <w14:ligatures w14:val="standardContextual"/>
        </w:rPr>
        <w:t>friends</w:t>
      </w:r>
      <w:proofErr w:type="spellEnd"/>
      <w:r w:rsidR="00B83FAB" w:rsidRPr="00B83FAB">
        <w:rPr>
          <w:rFonts w:ascii="Century Gothic" w:eastAsiaTheme="minorHAnsi" w:hAnsi="Century Gothic"/>
          <w:sz w:val="21"/>
          <w:szCs w:val="21"/>
          <w14:ligatures w14:val="standardContextual"/>
        </w:rPr>
        <w:t>« – »Die Ameisen sind meine Freunde«?</w:t>
      </w:r>
    </w:p>
    <w:p w14:paraId="6E269CA3" w14:textId="3DF6A8F6" w:rsidR="00B83FAB" w:rsidRPr="00B83FAB" w:rsidRDefault="00B83FAB" w:rsidP="00B83FAB">
      <w:pPr>
        <w:autoSpaceDE w:val="0"/>
        <w:autoSpaceDN w:val="0"/>
        <w:adjustRightInd w:val="0"/>
        <w:rPr>
          <w:rFonts w:ascii="Century Gothic" w:eastAsiaTheme="minorHAnsi" w:hAnsi="Century Gothic"/>
          <w:sz w:val="21"/>
          <w:szCs w:val="21"/>
          <w14:ligatures w14:val="standardContextual"/>
        </w:rPr>
      </w:pPr>
      <w:r w:rsidRPr="00B83FAB">
        <w:rPr>
          <w:rFonts w:ascii="Century Gothic" w:eastAsiaTheme="minorHAnsi" w:hAnsi="Century Gothic"/>
          <w:sz w:val="21"/>
          <w:szCs w:val="21"/>
          <w14:ligatures w14:val="standardContextual"/>
        </w:rPr>
        <w:t>Mit Verve f</w:t>
      </w:r>
      <w:r>
        <w:rPr>
          <w:rFonts w:ascii="Century Gothic" w:eastAsiaTheme="minorHAnsi" w:hAnsi="Century Gothic"/>
          <w:sz w:val="21"/>
          <w:szCs w:val="21"/>
          <w14:ligatures w14:val="standardContextual"/>
        </w:rPr>
        <w:t>üh</w:t>
      </w:r>
      <w:r w:rsidRPr="00B83FAB">
        <w:rPr>
          <w:rFonts w:ascii="Century Gothic" w:eastAsiaTheme="minorHAnsi" w:hAnsi="Century Gothic"/>
          <w:sz w:val="21"/>
          <w:szCs w:val="21"/>
          <w14:ligatures w14:val="standardContextual"/>
        </w:rPr>
        <w:t xml:space="preserve">rt Michael Behrendt durch die wundersame Welt der missverstandenen Songs – vom harmlos-unabsichtlichen Auf-der-Leitung-Stehen bis hin zur gezielten Songmisshandlung. Verhört, verkannt, vereinnahmt – eine </w:t>
      </w:r>
      <w:proofErr w:type="spellStart"/>
      <w:r w:rsidRPr="00B83FAB">
        <w:rPr>
          <w:rFonts w:ascii="Century Gothic" w:eastAsiaTheme="minorHAnsi" w:hAnsi="Century Gothic"/>
          <w:sz w:val="21"/>
          <w:szCs w:val="21"/>
          <w14:ligatures w14:val="standardContextual"/>
        </w:rPr>
        <w:t>Compilation</w:t>
      </w:r>
      <w:proofErr w:type="spellEnd"/>
      <w:r w:rsidRPr="00B83FAB">
        <w:rPr>
          <w:rFonts w:ascii="Century Gothic" w:eastAsiaTheme="minorHAnsi" w:hAnsi="Century Gothic"/>
          <w:sz w:val="21"/>
          <w:szCs w:val="21"/>
          <w14:ligatures w14:val="standardContextual"/>
        </w:rPr>
        <w:t xml:space="preserve"> zum Schmunzeln, Gruseln und Entdecken.</w:t>
      </w:r>
    </w:p>
    <w:p w14:paraId="66EB3D80" w14:textId="77777777" w:rsidR="00800A1D" w:rsidRDefault="00800A1D" w:rsidP="00800A1D">
      <w:pPr>
        <w:rPr>
          <w:rFonts w:ascii="Century Gothic" w:hAnsi="Century Gothic"/>
          <w:color w:val="000000"/>
          <w:sz w:val="21"/>
        </w:rPr>
      </w:pPr>
    </w:p>
    <w:p w14:paraId="39689193" w14:textId="77777777" w:rsidR="00800A1D" w:rsidRPr="002C0897" w:rsidRDefault="00800A1D" w:rsidP="00800A1D">
      <w:pPr>
        <w:spacing w:after="80"/>
        <w:rPr>
          <w:rFonts w:ascii="Century Gothic" w:hAnsi="Century Gothic"/>
          <w:color w:val="000000"/>
          <w:sz w:val="21"/>
        </w:rPr>
      </w:pPr>
      <w:r w:rsidRPr="006E6B99">
        <w:rPr>
          <w:rFonts w:ascii="Century Gothic" w:hAnsi="Century Gothic"/>
          <w:b/>
          <w:color w:val="000000"/>
          <w:sz w:val="21"/>
        </w:rPr>
        <w:t>Die Songs</w:t>
      </w:r>
      <w:r>
        <w:rPr>
          <w:rFonts w:ascii="Century Gothic" w:hAnsi="Century Gothic"/>
          <w:color w:val="000000"/>
          <w:sz w:val="21"/>
        </w:rPr>
        <w:t xml:space="preserve"> (Auswahl)</w:t>
      </w:r>
    </w:p>
    <w:p w14:paraId="7BA57CEE" w14:textId="77777777" w:rsidR="00800A1D" w:rsidRPr="002C0897" w:rsidRDefault="00800A1D" w:rsidP="00800A1D">
      <w:pPr>
        <w:rPr>
          <w:rFonts w:ascii="Century Gothic" w:hAnsi="Century Gothic"/>
          <w:i/>
          <w:sz w:val="21"/>
          <w:szCs w:val="28"/>
        </w:rPr>
      </w:pPr>
      <w:r w:rsidRPr="002C0897">
        <w:rPr>
          <w:rFonts w:ascii="Century Gothic" w:hAnsi="Century Gothic"/>
          <w:sz w:val="21"/>
          <w:szCs w:val="28"/>
        </w:rPr>
        <w:t xml:space="preserve">Bruce Springsteen, </w:t>
      </w:r>
      <w:r w:rsidRPr="002C0897">
        <w:rPr>
          <w:rFonts w:ascii="Century Gothic" w:hAnsi="Century Gothic"/>
          <w:i/>
          <w:sz w:val="21"/>
          <w:szCs w:val="28"/>
        </w:rPr>
        <w:t xml:space="preserve">Born in </w:t>
      </w:r>
      <w:proofErr w:type="spellStart"/>
      <w:r w:rsidRPr="002C0897">
        <w:rPr>
          <w:rFonts w:ascii="Century Gothic" w:hAnsi="Century Gothic"/>
          <w:i/>
          <w:sz w:val="21"/>
          <w:szCs w:val="28"/>
        </w:rPr>
        <w:t>the</w:t>
      </w:r>
      <w:proofErr w:type="spellEnd"/>
      <w:r w:rsidRPr="002C0897">
        <w:rPr>
          <w:rFonts w:ascii="Century Gothic" w:hAnsi="Century Gothic"/>
          <w:i/>
          <w:sz w:val="21"/>
          <w:szCs w:val="28"/>
        </w:rPr>
        <w:t xml:space="preserve"> USA</w:t>
      </w:r>
    </w:p>
    <w:p w14:paraId="16B6B013"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The Police, </w:t>
      </w:r>
      <w:r w:rsidRPr="00F3377D">
        <w:rPr>
          <w:rFonts w:ascii="Century Gothic" w:hAnsi="Century Gothic"/>
          <w:i/>
          <w:sz w:val="21"/>
          <w:szCs w:val="28"/>
          <w:lang w:val="en-US"/>
        </w:rPr>
        <w:t>Every Breath You Take</w:t>
      </w:r>
    </w:p>
    <w:p w14:paraId="798D74E2"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Adele, </w:t>
      </w:r>
      <w:r w:rsidRPr="00F3377D">
        <w:rPr>
          <w:rFonts w:ascii="Century Gothic" w:hAnsi="Century Gothic"/>
          <w:i/>
          <w:sz w:val="21"/>
          <w:szCs w:val="28"/>
          <w:lang w:val="en-US"/>
        </w:rPr>
        <w:t>Someone Like You</w:t>
      </w:r>
    </w:p>
    <w:p w14:paraId="42C9F3D8"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The Boomtown Rats, </w:t>
      </w:r>
      <w:r w:rsidRPr="00F3377D">
        <w:rPr>
          <w:rFonts w:ascii="Century Gothic" w:hAnsi="Century Gothic"/>
          <w:i/>
          <w:sz w:val="21"/>
          <w:szCs w:val="28"/>
          <w:lang w:val="en-US"/>
        </w:rPr>
        <w:t xml:space="preserve">I </w:t>
      </w:r>
      <w:proofErr w:type="spellStart"/>
      <w:r w:rsidRPr="00F3377D">
        <w:rPr>
          <w:rFonts w:ascii="Century Gothic" w:hAnsi="Century Gothic"/>
          <w:i/>
          <w:sz w:val="21"/>
          <w:szCs w:val="28"/>
          <w:lang w:val="en-US"/>
        </w:rPr>
        <w:t>Dont</w:t>
      </w:r>
      <w:proofErr w:type="spellEnd"/>
      <w:r w:rsidRPr="00F3377D">
        <w:rPr>
          <w:rFonts w:ascii="Century Gothic" w:hAnsi="Century Gothic"/>
          <w:i/>
          <w:sz w:val="21"/>
          <w:szCs w:val="28"/>
          <w:lang w:val="en-US"/>
        </w:rPr>
        <w:t xml:space="preserve"> Like Mondays</w:t>
      </w:r>
    </w:p>
    <w:p w14:paraId="05401D39" w14:textId="77777777"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 xml:space="preserve">The Rolling Stones, </w:t>
      </w:r>
      <w:r w:rsidRPr="00F3377D">
        <w:rPr>
          <w:rFonts w:ascii="Century Gothic" w:hAnsi="Century Gothic"/>
          <w:i/>
          <w:sz w:val="21"/>
          <w:szCs w:val="28"/>
          <w:lang w:val="en-US"/>
        </w:rPr>
        <w:t>Angie</w:t>
      </w:r>
    </w:p>
    <w:p w14:paraId="2FAB342A"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R.E.M., </w:t>
      </w:r>
      <w:r w:rsidRPr="00F3377D">
        <w:rPr>
          <w:rFonts w:ascii="Century Gothic" w:hAnsi="Century Gothic"/>
          <w:i/>
          <w:sz w:val="21"/>
          <w:szCs w:val="28"/>
          <w:lang w:val="en-US"/>
        </w:rPr>
        <w:t>The One I Love</w:t>
      </w:r>
    </w:p>
    <w:p w14:paraId="55FCEE46"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Madonna, </w:t>
      </w:r>
      <w:r w:rsidRPr="00F3377D">
        <w:rPr>
          <w:rFonts w:ascii="Century Gothic" w:hAnsi="Century Gothic"/>
          <w:i/>
          <w:sz w:val="21"/>
          <w:szCs w:val="28"/>
          <w:lang w:val="en-US"/>
        </w:rPr>
        <w:t>Borderline</w:t>
      </w:r>
    </w:p>
    <w:p w14:paraId="634DC40D"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Amy Winehouse, </w:t>
      </w:r>
      <w:r w:rsidRPr="00F3377D">
        <w:rPr>
          <w:rFonts w:ascii="Century Gothic" w:hAnsi="Century Gothic"/>
          <w:i/>
          <w:sz w:val="21"/>
          <w:szCs w:val="28"/>
          <w:lang w:val="en-US"/>
        </w:rPr>
        <w:t>Rehab</w:t>
      </w:r>
    </w:p>
    <w:p w14:paraId="396711A5" w14:textId="77777777"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 xml:space="preserve">Johnny Cash, </w:t>
      </w:r>
      <w:r w:rsidRPr="00F3377D">
        <w:rPr>
          <w:rFonts w:ascii="Century Gothic" w:hAnsi="Century Gothic"/>
          <w:i/>
          <w:sz w:val="21"/>
          <w:szCs w:val="28"/>
          <w:lang w:val="en-US"/>
        </w:rPr>
        <w:t>Ring of Fire</w:t>
      </w:r>
    </w:p>
    <w:p w14:paraId="421CC880" w14:textId="4F0349D7"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F</w:t>
      </w:r>
      <w:r w:rsidR="00ED4FBE" w:rsidRPr="00F3377D">
        <w:rPr>
          <w:rFonts w:ascii="Century Gothic" w:hAnsi="Century Gothic"/>
          <w:sz w:val="21"/>
          <w:szCs w:val="28"/>
          <w:lang w:val="en-US"/>
        </w:rPr>
        <w:t>UN.</w:t>
      </w:r>
      <w:r w:rsidRPr="00F3377D">
        <w:rPr>
          <w:rFonts w:ascii="Century Gothic" w:hAnsi="Century Gothic"/>
          <w:sz w:val="21"/>
          <w:szCs w:val="28"/>
          <w:lang w:val="en-US"/>
        </w:rPr>
        <w:t xml:space="preserve">, </w:t>
      </w:r>
      <w:r w:rsidRPr="00F3377D">
        <w:rPr>
          <w:rFonts w:ascii="Century Gothic" w:hAnsi="Century Gothic"/>
          <w:i/>
          <w:sz w:val="21"/>
          <w:szCs w:val="28"/>
          <w:lang w:val="en-US"/>
        </w:rPr>
        <w:t>We Are Young</w:t>
      </w:r>
    </w:p>
    <w:p w14:paraId="17F45A93" w14:textId="135F432A" w:rsidR="00ED4FBE" w:rsidRPr="00F3377D" w:rsidRDefault="00952ABE" w:rsidP="00800A1D">
      <w:pPr>
        <w:rPr>
          <w:rFonts w:ascii="Century Gothic" w:hAnsi="Century Gothic"/>
          <w:i/>
          <w:sz w:val="21"/>
          <w:szCs w:val="28"/>
          <w:lang w:val="en-US"/>
        </w:rPr>
      </w:pPr>
      <w:r w:rsidRPr="00F3377D">
        <w:rPr>
          <w:rFonts w:ascii="Century Gothic" w:hAnsi="Century Gothic"/>
          <w:iCs/>
          <w:sz w:val="21"/>
          <w:szCs w:val="28"/>
          <w:lang w:val="en-US"/>
        </w:rPr>
        <w:t>James Blunt,</w:t>
      </w:r>
      <w:r w:rsidRPr="00F3377D">
        <w:rPr>
          <w:rFonts w:ascii="Century Gothic" w:hAnsi="Century Gothic"/>
          <w:i/>
          <w:sz w:val="21"/>
          <w:szCs w:val="28"/>
          <w:lang w:val="en-US"/>
        </w:rPr>
        <w:t xml:space="preserve"> You’re Beautiful</w:t>
      </w:r>
    </w:p>
    <w:p w14:paraId="4A001F3A" w14:textId="6866FA71" w:rsidR="00952ABE" w:rsidRPr="00F3377D" w:rsidRDefault="00952ABE" w:rsidP="00800A1D">
      <w:pPr>
        <w:rPr>
          <w:rFonts w:ascii="Century Gothic" w:hAnsi="Century Gothic"/>
          <w:sz w:val="21"/>
          <w:szCs w:val="28"/>
          <w:lang w:val="en-US"/>
        </w:rPr>
      </w:pPr>
      <w:r w:rsidRPr="00F3377D">
        <w:rPr>
          <w:rFonts w:ascii="Century Gothic" w:hAnsi="Century Gothic"/>
          <w:iCs/>
          <w:sz w:val="21"/>
          <w:szCs w:val="28"/>
          <w:lang w:val="en-US"/>
        </w:rPr>
        <w:t>Whitney Houston,</w:t>
      </w:r>
      <w:r w:rsidRPr="00F3377D">
        <w:rPr>
          <w:rFonts w:ascii="Century Gothic" w:hAnsi="Century Gothic"/>
          <w:i/>
          <w:sz w:val="21"/>
          <w:szCs w:val="28"/>
          <w:lang w:val="en-US"/>
        </w:rPr>
        <w:t xml:space="preserve"> Greatest Love of All</w:t>
      </w:r>
    </w:p>
    <w:p w14:paraId="65449D01"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Bryan Adams, </w:t>
      </w:r>
      <w:r w:rsidRPr="00F3377D">
        <w:rPr>
          <w:rFonts w:ascii="Century Gothic" w:hAnsi="Century Gothic"/>
          <w:i/>
          <w:sz w:val="21"/>
          <w:szCs w:val="28"/>
          <w:lang w:val="en-US"/>
        </w:rPr>
        <w:t>Summer of 69</w:t>
      </w:r>
    </w:p>
    <w:p w14:paraId="14482CA5"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The Beatles, </w:t>
      </w:r>
      <w:r w:rsidRPr="00F3377D">
        <w:rPr>
          <w:rFonts w:ascii="Century Gothic" w:hAnsi="Century Gothic"/>
          <w:i/>
          <w:sz w:val="21"/>
          <w:szCs w:val="28"/>
          <w:lang w:val="en-US"/>
        </w:rPr>
        <w:t xml:space="preserve">Run for Your Life &amp; Lucy in the Sky </w:t>
      </w:r>
      <w:proofErr w:type="gramStart"/>
      <w:r w:rsidRPr="00F3377D">
        <w:rPr>
          <w:rFonts w:ascii="Century Gothic" w:hAnsi="Century Gothic"/>
          <w:i/>
          <w:sz w:val="21"/>
          <w:szCs w:val="28"/>
          <w:lang w:val="en-US"/>
        </w:rPr>
        <w:t>With</w:t>
      </w:r>
      <w:proofErr w:type="gramEnd"/>
      <w:r w:rsidRPr="00F3377D">
        <w:rPr>
          <w:rFonts w:ascii="Century Gothic" w:hAnsi="Century Gothic"/>
          <w:i/>
          <w:sz w:val="21"/>
          <w:szCs w:val="28"/>
          <w:lang w:val="en-US"/>
        </w:rPr>
        <w:t xml:space="preserve"> Diamonds</w:t>
      </w:r>
    </w:p>
    <w:p w14:paraId="2FE58465" w14:textId="77777777" w:rsidR="00800A1D" w:rsidRPr="00F3377D" w:rsidRDefault="00800A1D" w:rsidP="00800A1D">
      <w:pPr>
        <w:rPr>
          <w:rFonts w:ascii="Century Gothic" w:hAnsi="Century Gothic"/>
          <w:sz w:val="21"/>
          <w:szCs w:val="28"/>
          <w:lang w:val="en-US"/>
        </w:rPr>
      </w:pPr>
      <w:r w:rsidRPr="00F3377D">
        <w:rPr>
          <w:rFonts w:ascii="Century Gothic" w:hAnsi="Century Gothic"/>
          <w:sz w:val="21"/>
          <w:szCs w:val="28"/>
          <w:lang w:val="en-US"/>
        </w:rPr>
        <w:t xml:space="preserve">Maroon 5, </w:t>
      </w:r>
      <w:r w:rsidRPr="00F3377D">
        <w:rPr>
          <w:rFonts w:ascii="Century Gothic" w:hAnsi="Century Gothic"/>
          <w:i/>
          <w:sz w:val="21"/>
          <w:szCs w:val="28"/>
          <w:lang w:val="en-US"/>
        </w:rPr>
        <w:t>Animals</w:t>
      </w:r>
    </w:p>
    <w:p w14:paraId="1314D0FD" w14:textId="77777777"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 xml:space="preserve">Eagles, </w:t>
      </w:r>
      <w:r w:rsidRPr="00F3377D">
        <w:rPr>
          <w:rFonts w:ascii="Century Gothic" w:hAnsi="Century Gothic"/>
          <w:i/>
          <w:sz w:val="21"/>
          <w:szCs w:val="28"/>
          <w:lang w:val="en-US"/>
        </w:rPr>
        <w:t>Hotel California</w:t>
      </w:r>
    </w:p>
    <w:p w14:paraId="20A23987" w14:textId="463485E2" w:rsidR="00800A1D" w:rsidRPr="00F3377D" w:rsidRDefault="00952ABE" w:rsidP="00800A1D">
      <w:pPr>
        <w:rPr>
          <w:rFonts w:ascii="Century Gothic" w:hAnsi="Century Gothic"/>
          <w:i/>
          <w:sz w:val="21"/>
          <w:szCs w:val="28"/>
          <w:lang w:val="en-US"/>
        </w:rPr>
      </w:pPr>
      <w:r w:rsidRPr="00F3377D">
        <w:rPr>
          <w:rFonts w:ascii="Century Gothic" w:hAnsi="Century Gothic"/>
          <w:sz w:val="21"/>
          <w:szCs w:val="28"/>
          <w:lang w:val="en-US"/>
        </w:rPr>
        <w:t xml:space="preserve">Leonard Cohen, </w:t>
      </w:r>
      <w:r w:rsidRPr="00F3377D">
        <w:rPr>
          <w:rFonts w:ascii="Century Gothic" w:hAnsi="Century Gothic"/>
          <w:i/>
          <w:iCs/>
          <w:sz w:val="21"/>
          <w:szCs w:val="28"/>
          <w:lang w:val="en-US"/>
        </w:rPr>
        <w:t>Hallelujah</w:t>
      </w:r>
    </w:p>
    <w:p w14:paraId="0B08B3FE" w14:textId="4DD3183E" w:rsidR="00952ABE" w:rsidRPr="00F3377D" w:rsidRDefault="00952ABE" w:rsidP="00800A1D">
      <w:pPr>
        <w:rPr>
          <w:rFonts w:ascii="Century Gothic" w:hAnsi="Century Gothic"/>
          <w:sz w:val="21"/>
          <w:szCs w:val="28"/>
          <w:lang w:val="en-US"/>
        </w:rPr>
      </w:pPr>
      <w:r w:rsidRPr="00F3377D">
        <w:rPr>
          <w:rFonts w:ascii="Century Gothic" w:hAnsi="Century Gothic"/>
          <w:i/>
          <w:iCs/>
          <w:sz w:val="21"/>
          <w:szCs w:val="28"/>
          <w:lang w:val="en-US"/>
        </w:rPr>
        <w:t>Bella ciao</w:t>
      </w:r>
      <w:r w:rsidRPr="00F3377D">
        <w:rPr>
          <w:rFonts w:ascii="Century Gothic" w:hAnsi="Century Gothic"/>
          <w:sz w:val="21"/>
          <w:szCs w:val="28"/>
          <w:lang w:val="en-US"/>
        </w:rPr>
        <w:t xml:space="preserve"> (</w:t>
      </w:r>
      <w:proofErr w:type="spellStart"/>
      <w:r w:rsidRPr="00F3377D">
        <w:rPr>
          <w:rFonts w:ascii="Century Gothic" w:hAnsi="Century Gothic"/>
          <w:sz w:val="21"/>
          <w:szCs w:val="28"/>
          <w:lang w:val="en-US"/>
        </w:rPr>
        <w:t>Widerstandslied</w:t>
      </w:r>
      <w:proofErr w:type="spellEnd"/>
      <w:r w:rsidRPr="00F3377D">
        <w:rPr>
          <w:rFonts w:ascii="Century Gothic" w:hAnsi="Century Gothic"/>
          <w:sz w:val="21"/>
          <w:szCs w:val="28"/>
          <w:lang w:val="en-US"/>
        </w:rPr>
        <w:t>)</w:t>
      </w:r>
    </w:p>
    <w:p w14:paraId="0A85ABB1" w14:textId="68010AD0"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 xml:space="preserve">EMF, </w:t>
      </w:r>
      <w:r w:rsidRPr="00F3377D">
        <w:rPr>
          <w:rFonts w:ascii="Century Gothic" w:hAnsi="Century Gothic"/>
          <w:i/>
          <w:sz w:val="21"/>
          <w:szCs w:val="28"/>
          <w:lang w:val="en-US"/>
        </w:rPr>
        <w:t>Unbelievable</w:t>
      </w:r>
    </w:p>
    <w:p w14:paraId="451848E4" w14:textId="77777777" w:rsidR="00800A1D" w:rsidRPr="00F3377D" w:rsidRDefault="00800A1D" w:rsidP="00800A1D">
      <w:pPr>
        <w:rPr>
          <w:rFonts w:ascii="Century Gothic" w:hAnsi="Century Gothic"/>
          <w:i/>
          <w:sz w:val="21"/>
          <w:szCs w:val="28"/>
          <w:lang w:val="en-US"/>
        </w:rPr>
      </w:pPr>
      <w:r w:rsidRPr="00F3377D">
        <w:rPr>
          <w:rFonts w:ascii="Century Gothic" w:hAnsi="Century Gothic"/>
          <w:sz w:val="21"/>
          <w:szCs w:val="28"/>
          <w:lang w:val="en-US"/>
        </w:rPr>
        <w:t>Crash Test Dummies,</w:t>
      </w:r>
      <w:r w:rsidRPr="00F3377D">
        <w:rPr>
          <w:rFonts w:ascii="Century Gothic" w:hAnsi="Century Gothic"/>
          <w:i/>
          <w:sz w:val="21"/>
          <w:szCs w:val="28"/>
          <w:lang w:val="en-US"/>
        </w:rPr>
        <w:t xml:space="preserve"> </w:t>
      </w:r>
      <w:proofErr w:type="spellStart"/>
      <w:r w:rsidRPr="00F3377D">
        <w:rPr>
          <w:rFonts w:ascii="Century Gothic" w:hAnsi="Century Gothic"/>
          <w:i/>
          <w:sz w:val="21"/>
          <w:szCs w:val="28"/>
          <w:lang w:val="en-US"/>
        </w:rPr>
        <w:t>Mmm</w:t>
      </w:r>
      <w:proofErr w:type="spellEnd"/>
      <w:r w:rsidRPr="00F3377D">
        <w:rPr>
          <w:rFonts w:ascii="Century Gothic" w:hAnsi="Century Gothic"/>
          <w:i/>
          <w:sz w:val="21"/>
          <w:szCs w:val="28"/>
          <w:lang w:val="en-US"/>
        </w:rPr>
        <w:t xml:space="preserve"> </w:t>
      </w:r>
      <w:proofErr w:type="spellStart"/>
      <w:r w:rsidRPr="00F3377D">
        <w:rPr>
          <w:rFonts w:ascii="Century Gothic" w:hAnsi="Century Gothic"/>
          <w:i/>
          <w:sz w:val="21"/>
          <w:szCs w:val="28"/>
          <w:lang w:val="en-US"/>
        </w:rPr>
        <w:t>Mmm</w:t>
      </w:r>
      <w:proofErr w:type="spellEnd"/>
      <w:r w:rsidRPr="00F3377D">
        <w:rPr>
          <w:rFonts w:ascii="Century Gothic" w:hAnsi="Century Gothic"/>
          <w:i/>
          <w:sz w:val="21"/>
          <w:szCs w:val="28"/>
          <w:lang w:val="en-US"/>
        </w:rPr>
        <w:t xml:space="preserve"> </w:t>
      </w:r>
      <w:proofErr w:type="spellStart"/>
      <w:r w:rsidRPr="00F3377D">
        <w:rPr>
          <w:rFonts w:ascii="Century Gothic" w:hAnsi="Century Gothic"/>
          <w:i/>
          <w:sz w:val="21"/>
          <w:szCs w:val="28"/>
          <w:lang w:val="en-US"/>
        </w:rPr>
        <w:t>Mmm</w:t>
      </w:r>
      <w:proofErr w:type="spellEnd"/>
      <w:r w:rsidRPr="00F3377D">
        <w:rPr>
          <w:rFonts w:ascii="Century Gothic" w:hAnsi="Century Gothic"/>
          <w:i/>
          <w:sz w:val="21"/>
          <w:szCs w:val="28"/>
          <w:lang w:val="en-US"/>
        </w:rPr>
        <w:t xml:space="preserve"> </w:t>
      </w:r>
      <w:proofErr w:type="spellStart"/>
      <w:r w:rsidRPr="00F3377D">
        <w:rPr>
          <w:rFonts w:ascii="Century Gothic" w:hAnsi="Century Gothic"/>
          <w:i/>
          <w:sz w:val="21"/>
          <w:szCs w:val="28"/>
          <w:lang w:val="en-US"/>
        </w:rPr>
        <w:t>Mmm</w:t>
      </w:r>
      <w:proofErr w:type="spellEnd"/>
    </w:p>
    <w:p w14:paraId="79D5047F" w14:textId="77777777" w:rsidR="00800A1D" w:rsidRPr="00F3377D" w:rsidRDefault="00800A1D" w:rsidP="00800A1D">
      <w:pPr>
        <w:rPr>
          <w:rFonts w:ascii="Century Gothic" w:hAnsi="Century Gothic"/>
          <w:i/>
          <w:sz w:val="21"/>
          <w:szCs w:val="28"/>
          <w:lang w:val="en-US"/>
        </w:rPr>
      </w:pPr>
      <w:proofErr w:type="spellStart"/>
      <w:r w:rsidRPr="00F3377D">
        <w:rPr>
          <w:rFonts w:ascii="Century Gothic" w:hAnsi="Century Gothic"/>
          <w:sz w:val="21"/>
          <w:szCs w:val="28"/>
          <w:lang w:val="en-US"/>
        </w:rPr>
        <w:t>Timbuk</w:t>
      </w:r>
      <w:proofErr w:type="spellEnd"/>
      <w:r w:rsidRPr="00F3377D">
        <w:rPr>
          <w:rFonts w:ascii="Century Gothic" w:hAnsi="Century Gothic"/>
          <w:sz w:val="21"/>
          <w:szCs w:val="28"/>
          <w:lang w:val="en-US"/>
        </w:rPr>
        <w:t xml:space="preserve"> 3, </w:t>
      </w:r>
      <w:r w:rsidRPr="00F3377D">
        <w:rPr>
          <w:rFonts w:ascii="Century Gothic" w:hAnsi="Century Gothic"/>
          <w:i/>
          <w:sz w:val="21"/>
          <w:szCs w:val="28"/>
          <w:lang w:val="en-US"/>
        </w:rPr>
        <w:t>The Future’s So Bright, I Gotta Wear Shades</w:t>
      </w:r>
    </w:p>
    <w:p w14:paraId="7C1A7FEF" w14:textId="77777777" w:rsidR="00800A1D" w:rsidRPr="005A1165" w:rsidRDefault="00800A1D" w:rsidP="00800A1D">
      <w:pPr>
        <w:rPr>
          <w:rFonts w:ascii="Century Gothic" w:hAnsi="Century Gothic"/>
          <w:sz w:val="21"/>
          <w:szCs w:val="28"/>
        </w:rPr>
      </w:pPr>
      <w:r w:rsidRPr="002C0897">
        <w:rPr>
          <w:rFonts w:ascii="Century Gothic" w:hAnsi="Century Gothic"/>
          <w:sz w:val="21"/>
          <w:szCs w:val="28"/>
        </w:rPr>
        <w:t xml:space="preserve">Frida Gold, </w:t>
      </w:r>
      <w:r w:rsidRPr="002C0897">
        <w:rPr>
          <w:rFonts w:ascii="Century Gothic" w:hAnsi="Century Gothic"/>
          <w:i/>
          <w:sz w:val="21"/>
          <w:szCs w:val="28"/>
        </w:rPr>
        <w:t>Wovon sollen wir träumen</w:t>
      </w:r>
    </w:p>
    <w:p w14:paraId="1FAAE126" w14:textId="77777777" w:rsidR="00800A1D" w:rsidRPr="002C0897" w:rsidRDefault="00800A1D" w:rsidP="00800A1D">
      <w:pPr>
        <w:rPr>
          <w:rFonts w:ascii="Century Gothic" w:hAnsi="Century Gothic"/>
          <w:sz w:val="21"/>
          <w:szCs w:val="28"/>
        </w:rPr>
      </w:pPr>
      <w:r w:rsidRPr="002C0897">
        <w:rPr>
          <w:rFonts w:ascii="Century Gothic" w:hAnsi="Century Gothic"/>
          <w:sz w:val="21"/>
          <w:szCs w:val="28"/>
        </w:rPr>
        <w:t xml:space="preserve">Peter Fox, </w:t>
      </w:r>
      <w:r w:rsidRPr="002C0897">
        <w:rPr>
          <w:rFonts w:ascii="Century Gothic" w:hAnsi="Century Gothic"/>
          <w:i/>
          <w:sz w:val="21"/>
          <w:szCs w:val="28"/>
        </w:rPr>
        <w:t>Haus am See</w:t>
      </w:r>
    </w:p>
    <w:p w14:paraId="798C22E0" w14:textId="77777777" w:rsidR="00800A1D" w:rsidRPr="002C0897" w:rsidRDefault="00800A1D" w:rsidP="00800A1D">
      <w:pPr>
        <w:rPr>
          <w:rFonts w:ascii="Century Gothic" w:hAnsi="Century Gothic"/>
          <w:sz w:val="21"/>
          <w:szCs w:val="28"/>
        </w:rPr>
      </w:pPr>
      <w:r w:rsidRPr="002C0897">
        <w:rPr>
          <w:rFonts w:ascii="Century Gothic" w:hAnsi="Century Gothic"/>
          <w:sz w:val="21"/>
          <w:szCs w:val="28"/>
        </w:rPr>
        <w:t xml:space="preserve">Die Ärzte, </w:t>
      </w:r>
      <w:r w:rsidRPr="002C0897">
        <w:rPr>
          <w:rFonts w:ascii="Century Gothic" w:hAnsi="Century Gothic"/>
          <w:i/>
          <w:sz w:val="21"/>
          <w:szCs w:val="28"/>
        </w:rPr>
        <w:t>Männer sind Schweine</w:t>
      </w:r>
    </w:p>
    <w:p w14:paraId="1022F4CC" w14:textId="77777777" w:rsidR="00800A1D" w:rsidRPr="005A1165" w:rsidRDefault="00800A1D" w:rsidP="00800A1D">
      <w:pPr>
        <w:rPr>
          <w:rFonts w:ascii="Century Gothic" w:hAnsi="Century Gothic"/>
          <w:sz w:val="21"/>
          <w:szCs w:val="28"/>
        </w:rPr>
      </w:pPr>
      <w:r w:rsidRPr="002C0897">
        <w:rPr>
          <w:rFonts w:ascii="Century Gothic" w:hAnsi="Century Gothic"/>
          <w:sz w:val="21"/>
          <w:szCs w:val="28"/>
        </w:rPr>
        <w:t xml:space="preserve">Die Toten Hosen, </w:t>
      </w:r>
      <w:r w:rsidRPr="002C0897">
        <w:rPr>
          <w:rFonts w:ascii="Century Gothic" w:hAnsi="Century Gothic"/>
          <w:i/>
          <w:sz w:val="21"/>
          <w:szCs w:val="28"/>
        </w:rPr>
        <w:t>Tage wie diese</w:t>
      </w:r>
    </w:p>
    <w:p w14:paraId="2815EE88" w14:textId="77777777" w:rsidR="00800A1D" w:rsidRDefault="00800A1D" w:rsidP="00800A1D">
      <w:pPr>
        <w:rPr>
          <w:rFonts w:ascii="Century Gothic" w:hAnsi="Century Gothic"/>
          <w:i/>
          <w:sz w:val="21"/>
          <w:szCs w:val="28"/>
        </w:rPr>
      </w:pPr>
      <w:r w:rsidRPr="00555443">
        <w:rPr>
          <w:rFonts w:ascii="Century Gothic" w:hAnsi="Century Gothic"/>
          <w:sz w:val="21"/>
          <w:szCs w:val="28"/>
        </w:rPr>
        <w:t>Falco,</w:t>
      </w:r>
      <w:r>
        <w:rPr>
          <w:rFonts w:ascii="Century Gothic" w:hAnsi="Century Gothic"/>
          <w:i/>
          <w:sz w:val="21"/>
          <w:szCs w:val="28"/>
        </w:rPr>
        <w:t xml:space="preserve"> </w:t>
      </w:r>
      <w:proofErr w:type="spellStart"/>
      <w:r>
        <w:rPr>
          <w:rFonts w:ascii="Century Gothic" w:hAnsi="Century Gothic"/>
          <w:i/>
          <w:sz w:val="21"/>
          <w:szCs w:val="28"/>
        </w:rPr>
        <w:t>Jeanny</w:t>
      </w:r>
      <w:proofErr w:type="spellEnd"/>
    </w:p>
    <w:p w14:paraId="1F8DFE6F" w14:textId="6DE13AC9" w:rsidR="00800A1D" w:rsidRPr="002C0897" w:rsidRDefault="00952ABE" w:rsidP="00800A1D">
      <w:pPr>
        <w:rPr>
          <w:rFonts w:ascii="Century Gothic" w:hAnsi="Century Gothic"/>
          <w:sz w:val="21"/>
          <w:szCs w:val="28"/>
        </w:rPr>
      </w:pPr>
      <w:r>
        <w:rPr>
          <w:rFonts w:ascii="Century Gothic" w:hAnsi="Century Gothic"/>
          <w:sz w:val="21"/>
          <w:szCs w:val="28"/>
        </w:rPr>
        <w:t>Queen</w:t>
      </w:r>
      <w:r w:rsidR="00800A1D" w:rsidRPr="002C0897">
        <w:rPr>
          <w:rFonts w:ascii="Century Gothic" w:hAnsi="Century Gothic"/>
          <w:sz w:val="21"/>
          <w:szCs w:val="28"/>
        </w:rPr>
        <w:t xml:space="preserve">, </w:t>
      </w:r>
      <w:r w:rsidR="00800A1D" w:rsidRPr="002C0897">
        <w:rPr>
          <w:rFonts w:ascii="Century Gothic" w:hAnsi="Century Gothic"/>
          <w:i/>
          <w:sz w:val="21"/>
          <w:szCs w:val="28"/>
        </w:rPr>
        <w:t>B</w:t>
      </w:r>
      <w:r>
        <w:rPr>
          <w:rFonts w:ascii="Century Gothic" w:hAnsi="Century Gothic"/>
          <w:i/>
          <w:sz w:val="21"/>
          <w:szCs w:val="28"/>
        </w:rPr>
        <w:t>ohemian Rhapsody</w:t>
      </w:r>
    </w:p>
    <w:p w14:paraId="2566A8FD" w14:textId="77777777" w:rsidR="00800A1D" w:rsidRDefault="00800A1D" w:rsidP="00800A1D">
      <w:pPr>
        <w:rPr>
          <w:rFonts w:ascii="Century Gothic" w:hAnsi="Century Gothic"/>
          <w:i/>
          <w:sz w:val="21"/>
          <w:szCs w:val="28"/>
        </w:rPr>
      </w:pPr>
      <w:r w:rsidRPr="002C0897">
        <w:rPr>
          <w:rFonts w:ascii="Century Gothic" w:hAnsi="Century Gothic"/>
          <w:sz w:val="21"/>
          <w:szCs w:val="28"/>
        </w:rPr>
        <w:t xml:space="preserve">Udo Jürgens, </w:t>
      </w:r>
      <w:r w:rsidRPr="002C0897">
        <w:rPr>
          <w:rFonts w:ascii="Century Gothic" w:hAnsi="Century Gothic"/>
          <w:i/>
          <w:sz w:val="21"/>
          <w:szCs w:val="28"/>
        </w:rPr>
        <w:t>Griechischer Wein</w:t>
      </w:r>
    </w:p>
    <w:p w14:paraId="03C70697" w14:textId="77777777" w:rsidR="00800A1D" w:rsidRPr="002C0897" w:rsidRDefault="00800A1D" w:rsidP="00800A1D">
      <w:pPr>
        <w:rPr>
          <w:rFonts w:ascii="Century Gothic" w:hAnsi="Century Gothic"/>
          <w:color w:val="000000"/>
          <w:sz w:val="21"/>
        </w:rPr>
      </w:pPr>
    </w:p>
    <w:p w14:paraId="0554925F" w14:textId="77777777" w:rsidR="00800A1D" w:rsidRPr="00F36BC7" w:rsidRDefault="00800A1D" w:rsidP="00800A1D">
      <w:pPr>
        <w:rPr>
          <w:rFonts w:ascii="Century Gothic" w:hAnsi="Century Gothic"/>
          <w:color w:val="000000"/>
          <w:sz w:val="21"/>
        </w:rPr>
      </w:pPr>
      <w:r w:rsidRPr="002C0897">
        <w:rPr>
          <w:rFonts w:ascii="Century Gothic" w:hAnsi="Century Gothic"/>
          <w:color w:val="000000"/>
          <w:sz w:val="21"/>
        </w:rPr>
        <w:t xml:space="preserve">Vollständige </w:t>
      </w:r>
      <w:r w:rsidRPr="00F36BC7">
        <w:rPr>
          <w:rFonts w:ascii="Century Gothic" w:hAnsi="Century Gothic"/>
          <w:color w:val="000000"/>
          <w:sz w:val="21"/>
        </w:rPr>
        <w:t>Aufzählung: siehe Inhaltsverzeichnis</w:t>
      </w:r>
    </w:p>
    <w:p w14:paraId="76ACBBB8" w14:textId="77777777" w:rsidR="00F3377D" w:rsidRPr="000B7DED" w:rsidRDefault="00F3377D" w:rsidP="00800A1D">
      <w:pPr>
        <w:spacing w:after="80"/>
        <w:rPr>
          <w:rFonts w:ascii="Century Gothic" w:hAnsi="Century Gothic"/>
          <w:b/>
          <w:color w:val="000000" w:themeColor="text1"/>
          <w:sz w:val="21"/>
        </w:rPr>
      </w:pPr>
    </w:p>
    <w:p w14:paraId="187FECE1" w14:textId="43322B1C" w:rsidR="00800A1D" w:rsidRPr="000B7DED" w:rsidRDefault="00800A1D" w:rsidP="00800A1D">
      <w:pPr>
        <w:spacing w:after="80"/>
        <w:rPr>
          <w:rFonts w:ascii="Century Gothic" w:hAnsi="Century Gothic"/>
          <w:b/>
          <w:color w:val="000000" w:themeColor="text1"/>
          <w:sz w:val="21"/>
        </w:rPr>
      </w:pPr>
      <w:r w:rsidRPr="000B7DED">
        <w:rPr>
          <w:rFonts w:ascii="Century Gothic" w:hAnsi="Century Gothic"/>
          <w:b/>
          <w:color w:val="000000" w:themeColor="text1"/>
          <w:sz w:val="21"/>
        </w:rPr>
        <w:t>Die Fakten zum Buch</w:t>
      </w:r>
    </w:p>
    <w:p w14:paraId="7EAF2736" w14:textId="4588537C" w:rsidR="00800A1D" w:rsidRPr="000B7DED" w:rsidRDefault="00800A1D" w:rsidP="00800A1D">
      <w:pPr>
        <w:widowControl w:val="0"/>
        <w:autoSpaceDE w:val="0"/>
        <w:autoSpaceDN w:val="0"/>
        <w:adjustRightInd w:val="0"/>
        <w:rPr>
          <w:rFonts w:ascii="Century Gothic" w:hAnsi="Century Gothic"/>
          <w:color w:val="000000" w:themeColor="text1"/>
          <w:sz w:val="21"/>
        </w:rPr>
      </w:pPr>
      <w:r w:rsidRPr="000B7DED">
        <w:rPr>
          <w:rFonts w:ascii="Century Gothic" w:hAnsi="Century Gothic"/>
          <w:color w:val="000000" w:themeColor="text1"/>
          <w:sz w:val="21"/>
          <w:szCs w:val="22"/>
        </w:rPr>
        <w:t>Musik-Sachbuch, 2</w:t>
      </w:r>
      <w:r w:rsidR="00667AF2" w:rsidRPr="000B7DED">
        <w:rPr>
          <w:rFonts w:ascii="Century Gothic" w:hAnsi="Century Gothic"/>
          <w:color w:val="000000" w:themeColor="text1"/>
          <w:sz w:val="21"/>
          <w:szCs w:val="22"/>
        </w:rPr>
        <w:t>64</w:t>
      </w:r>
      <w:r w:rsidRPr="000B7DED">
        <w:rPr>
          <w:rFonts w:ascii="Century Gothic" w:hAnsi="Century Gothic"/>
          <w:color w:val="000000" w:themeColor="text1"/>
          <w:sz w:val="21"/>
          <w:szCs w:val="22"/>
        </w:rPr>
        <w:t xml:space="preserve"> Seiten, </w:t>
      </w:r>
      <w:r w:rsidRPr="000B7DED">
        <w:rPr>
          <w:rFonts w:ascii="Century Gothic" w:hAnsi="Century Gothic"/>
          <w:color w:val="000000" w:themeColor="text1"/>
          <w:sz w:val="21"/>
        </w:rPr>
        <w:t>13,5 x 21,5 cm</w:t>
      </w:r>
    </w:p>
    <w:p w14:paraId="20803AA8" w14:textId="56A2EE0E" w:rsidR="00800A1D" w:rsidRPr="000B7DED" w:rsidRDefault="00124127" w:rsidP="00800A1D">
      <w:pPr>
        <w:widowControl w:val="0"/>
        <w:autoSpaceDE w:val="0"/>
        <w:autoSpaceDN w:val="0"/>
        <w:adjustRightInd w:val="0"/>
        <w:rPr>
          <w:rFonts w:ascii="Century Gothic" w:hAnsi="Century Gothic"/>
          <w:color w:val="000000" w:themeColor="text1"/>
          <w:sz w:val="21"/>
          <w:szCs w:val="22"/>
        </w:rPr>
      </w:pPr>
      <w:r w:rsidRPr="000B7DED">
        <w:rPr>
          <w:rFonts w:ascii="Century Gothic" w:hAnsi="Century Gothic"/>
          <w:color w:val="000000" w:themeColor="text1"/>
          <w:sz w:val="21"/>
        </w:rPr>
        <w:t>Klappenbroschur</w:t>
      </w:r>
      <w:r w:rsidR="00800A1D" w:rsidRPr="000B7DED">
        <w:rPr>
          <w:rFonts w:ascii="Century Gothic" w:hAnsi="Century Gothic"/>
          <w:color w:val="000000" w:themeColor="text1"/>
          <w:sz w:val="21"/>
        </w:rPr>
        <w:t xml:space="preserve">, ISBN: </w:t>
      </w:r>
      <w:r w:rsidRPr="000B7DED">
        <w:rPr>
          <w:rFonts w:ascii="Century Gothic" w:hAnsi="Century Gothic"/>
          <w:color w:val="000000" w:themeColor="text1"/>
          <w:sz w:val="21"/>
        </w:rPr>
        <w:t>978-3-15-011543-5</w:t>
      </w:r>
      <w:r w:rsidR="00800A1D" w:rsidRPr="000B7DED">
        <w:rPr>
          <w:rFonts w:ascii="Century Gothic" w:hAnsi="Century Gothic"/>
          <w:color w:val="000000" w:themeColor="text1"/>
          <w:sz w:val="21"/>
          <w:szCs w:val="22"/>
        </w:rPr>
        <w:t xml:space="preserve"> </w:t>
      </w:r>
      <w:r w:rsidR="00F24175" w:rsidRPr="000B7DED">
        <w:rPr>
          <w:rFonts w:ascii="Century Gothic" w:hAnsi="Century Gothic"/>
          <w:color w:val="000000" w:themeColor="text1"/>
          <w:sz w:val="21"/>
          <w:szCs w:val="22"/>
        </w:rPr>
        <w:t xml:space="preserve">  </w:t>
      </w:r>
      <w:r w:rsidR="00800A1D" w:rsidRPr="000B7DED">
        <w:rPr>
          <w:rFonts w:ascii="Century Gothic" w:hAnsi="Century Gothic"/>
          <w:color w:val="000000" w:themeColor="text1"/>
          <w:sz w:val="21"/>
          <w:szCs w:val="22"/>
        </w:rPr>
        <w:t>Preis:</w:t>
      </w:r>
      <w:r w:rsidR="00F24175" w:rsidRPr="000B7DED">
        <w:rPr>
          <w:rFonts w:ascii="Century Gothic" w:hAnsi="Century Gothic"/>
          <w:color w:val="000000" w:themeColor="text1"/>
          <w:sz w:val="21"/>
          <w:szCs w:val="22"/>
        </w:rPr>
        <w:t xml:space="preserve"> </w:t>
      </w:r>
      <w:r w:rsidRPr="000B7DED">
        <w:rPr>
          <w:rFonts w:ascii="Century Gothic" w:hAnsi="Century Gothic" w:cs="j†2®ÔˇøtΩ—"/>
          <w:color w:val="000000" w:themeColor="text1"/>
          <w:sz w:val="21"/>
          <w:szCs w:val="22"/>
        </w:rPr>
        <w:t>18</w:t>
      </w:r>
      <w:r w:rsidR="00800A1D" w:rsidRPr="000B7DED">
        <w:rPr>
          <w:rFonts w:ascii="Century Gothic" w:hAnsi="Century Gothic" w:cs="j†2®ÔˇøtΩ—"/>
          <w:color w:val="000000" w:themeColor="text1"/>
          <w:sz w:val="21"/>
          <w:szCs w:val="22"/>
        </w:rPr>
        <w:t>,</w:t>
      </w:r>
      <w:r w:rsidRPr="000B7DED">
        <w:rPr>
          <w:rFonts w:ascii="Century Gothic" w:hAnsi="Century Gothic" w:cs="j†2®ÔˇøtΩ—"/>
          <w:color w:val="000000" w:themeColor="text1"/>
          <w:sz w:val="21"/>
          <w:szCs w:val="22"/>
        </w:rPr>
        <w:t>00</w:t>
      </w:r>
      <w:r w:rsidR="00800A1D" w:rsidRPr="000B7DED">
        <w:rPr>
          <w:rFonts w:ascii="Century Gothic" w:hAnsi="Century Gothic" w:cs="j†2®ÔˇøtΩ—"/>
          <w:color w:val="000000" w:themeColor="text1"/>
          <w:sz w:val="21"/>
          <w:szCs w:val="22"/>
        </w:rPr>
        <w:t xml:space="preserve"> € [D]/</w:t>
      </w:r>
      <w:r w:rsidRPr="000B7DED">
        <w:rPr>
          <w:rFonts w:ascii="Century Gothic" w:hAnsi="Century Gothic" w:cs="j†2®ÔˇøtΩ—"/>
          <w:color w:val="000000" w:themeColor="text1"/>
          <w:sz w:val="21"/>
          <w:szCs w:val="22"/>
        </w:rPr>
        <w:t>18</w:t>
      </w:r>
      <w:r w:rsidR="00800A1D" w:rsidRPr="000B7DED">
        <w:rPr>
          <w:rFonts w:ascii="Century Gothic" w:hAnsi="Century Gothic" w:cs="j†2®ÔˇøtΩ—"/>
          <w:color w:val="000000" w:themeColor="text1"/>
          <w:sz w:val="21"/>
          <w:szCs w:val="22"/>
        </w:rPr>
        <w:t>,</w:t>
      </w:r>
      <w:r w:rsidRPr="000B7DED">
        <w:rPr>
          <w:rFonts w:ascii="Century Gothic" w:hAnsi="Century Gothic" w:cs="j†2®ÔˇøtΩ—"/>
          <w:color w:val="000000" w:themeColor="text1"/>
          <w:sz w:val="21"/>
          <w:szCs w:val="22"/>
        </w:rPr>
        <w:t>5</w:t>
      </w:r>
      <w:r w:rsidR="00800A1D" w:rsidRPr="000B7DED">
        <w:rPr>
          <w:rFonts w:ascii="Century Gothic" w:hAnsi="Century Gothic" w:cs="j†2®ÔˇøtΩ—"/>
          <w:color w:val="000000" w:themeColor="text1"/>
          <w:sz w:val="21"/>
          <w:szCs w:val="22"/>
        </w:rPr>
        <w:t>0 € [A]</w:t>
      </w:r>
    </w:p>
    <w:p w14:paraId="7256F20E" w14:textId="49A41E94" w:rsidR="00800A1D" w:rsidRPr="000B7DED" w:rsidRDefault="00124127" w:rsidP="00800A1D">
      <w:pPr>
        <w:widowControl w:val="0"/>
        <w:autoSpaceDE w:val="0"/>
        <w:autoSpaceDN w:val="0"/>
        <w:adjustRightInd w:val="0"/>
        <w:rPr>
          <w:rFonts w:ascii="Century Gothic" w:hAnsi="Century Gothic"/>
          <w:b/>
          <w:bCs/>
          <w:color w:val="000000" w:themeColor="text1"/>
          <w:sz w:val="21"/>
          <w:szCs w:val="22"/>
        </w:rPr>
      </w:pPr>
      <w:r w:rsidRPr="000B7DED">
        <w:rPr>
          <w:rFonts w:ascii="Century Gothic" w:hAnsi="Century Gothic"/>
          <w:color w:val="000000" w:themeColor="text1"/>
          <w:sz w:val="21"/>
          <w:szCs w:val="22"/>
        </w:rPr>
        <w:lastRenderedPageBreak/>
        <w:t>Reclam</w:t>
      </w:r>
      <w:r w:rsidR="00800A1D" w:rsidRPr="000B7DED">
        <w:rPr>
          <w:rFonts w:ascii="Century Gothic" w:hAnsi="Century Gothic"/>
          <w:color w:val="000000" w:themeColor="text1"/>
          <w:sz w:val="21"/>
          <w:szCs w:val="22"/>
        </w:rPr>
        <w:t>, VÖ/ET: 1</w:t>
      </w:r>
      <w:r w:rsidRPr="000B7DED">
        <w:rPr>
          <w:rFonts w:ascii="Century Gothic" w:hAnsi="Century Gothic"/>
          <w:color w:val="000000" w:themeColor="text1"/>
          <w:sz w:val="21"/>
          <w:szCs w:val="22"/>
        </w:rPr>
        <w:t>5</w:t>
      </w:r>
      <w:r w:rsidR="00800A1D" w:rsidRPr="000B7DED">
        <w:rPr>
          <w:rFonts w:ascii="Century Gothic" w:hAnsi="Century Gothic"/>
          <w:color w:val="000000" w:themeColor="text1"/>
          <w:sz w:val="21"/>
          <w:szCs w:val="22"/>
        </w:rPr>
        <w:t xml:space="preserve">. </w:t>
      </w:r>
      <w:r w:rsidRPr="000B7DED">
        <w:rPr>
          <w:rFonts w:ascii="Century Gothic" w:hAnsi="Century Gothic"/>
          <w:color w:val="000000" w:themeColor="text1"/>
          <w:sz w:val="21"/>
          <w:szCs w:val="22"/>
        </w:rPr>
        <w:t>Oktober</w:t>
      </w:r>
      <w:r w:rsidR="00800A1D" w:rsidRPr="000B7DED">
        <w:rPr>
          <w:rFonts w:ascii="Century Gothic" w:hAnsi="Century Gothic"/>
          <w:color w:val="000000" w:themeColor="text1"/>
          <w:sz w:val="21"/>
          <w:szCs w:val="22"/>
        </w:rPr>
        <w:t xml:space="preserve"> 20</w:t>
      </w:r>
      <w:r w:rsidRPr="000B7DED">
        <w:rPr>
          <w:rFonts w:ascii="Century Gothic" w:hAnsi="Century Gothic"/>
          <w:color w:val="000000" w:themeColor="text1"/>
          <w:sz w:val="21"/>
          <w:szCs w:val="22"/>
        </w:rPr>
        <w:t>25</w:t>
      </w:r>
      <w:r w:rsidR="00800A1D" w:rsidRPr="000B7DED">
        <w:rPr>
          <w:rFonts w:ascii="Century Gothic" w:hAnsi="Century Gothic"/>
          <w:color w:val="000000" w:themeColor="text1"/>
          <w:sz w:val="21"/>
          <w:szCs w:val="22"/>
        </w:rPr>
        <w:t xml:space="preserve"> (D</w:t>
      </w:r>
      <w:r w:rsidR="00F3377D" w:rsidRPr="000B7DED">
        <w:rPr>
          <w:rFonts w:ascii="Century Gothic" w:hAnsi="Century Gothic"/>
          <w:color w:val="000000" w:themeColor="text1"/>
          <w:sz w:val="21"/>
          <w:szCs w:val="22"/>
        </w:rPr>
        <w:t>, A, CH</w:t>
      </w:r>
      <w:r w:rsidR="00800A1D" w:rsidRPr="000B7DED">
        <w:rPr>
          <w:rFonts w:ascii="Century Gothic" w:hAnsi="Century Gothic"/>
          <w:color w:val="000000" w:themeColor="text1"/>
          <w:sz w:val="21"/>
          <w:szCs w:val="22"/>
        </w:rPr>
        <w:t>)</w:t>
      </w:r>
    </w:p>
    <w:p w14:paraId="62E44CAF" w14:textId="6E715088" w:rsidR="00124127" w:rsidRPr="000B7DED" w:rsidRDefault="00F3377D" w:rsidP="00800A1D">
      <w:pPr>
        <w:rPr>
          <w:rFonts w:ascii="Century Gothic" w:hAnsi="Century Gothic"/>
          <w:color w:val="000000" w:themeColor="text1"/>
          <w:sz w:val="21"/>
          <w:szCs w:val="22"/>
        </w:rPr>
      </w:pPr>
      <w:hyperlink r:id="rId8" w:history="1">
        <w:r w:rsidRPr="000B7DED">
          <w:rPr>
            <w:rStyle w:val="Hyperlink"/>
            <w:rFonts w:ascii="Century Gothic" w:hAnsi="Century Gothic"/>
            <w:color w:val="000000" w:themeColor="text1"/>
            <w:sz w:val="21"/>
            <w:szCs w:val="22"/>
          </w:rPr>
          <w:t>https://www.reclam.de/produktdetail/verhoert-verkannt-vereinnahmt-99-1/2-missverstandene-songs-9783150115435</w:t>
        </w:r>
      </w:hyperlink>
      <w:r w:rsidRPr="000B7DED">
        <w:rPr>
          <w:rFonts w:ascii="Century Gothic" w:hAnsi="Century Gothic"/>
          <w:color w:val="000000" w:themeColor="text1"/>
          <w:sz w:val="21"/>
          <w:szCs w:val="22"/>
        </w:rPr>
        <w:t xml:space="preserve"> </w:t>
      </w:r>
    </w:p>
    <w:p w14:paraId="307A739A" w14:textId="263E9977" w:rsidR="00800A1D" w:rsidRPr="000B7DED" w:rsidRDefault="00800A1D" w:rsidP="00800A1D">
      <w:pPr>
        <w:rPr>
          <w:rFonts w:ascii="Century Gothic" w:hAnsi="Century Gothic"/>
          <w:b/>
          <w:bCs/>
          <w:color w:val="000000" w:themeColor="text1"/>
          <w:sz w:val="21"/>
        </w:rPr>
      </w:pPr>
    </w:p>
    <w:p w14:paraId="4AA785D0" w14:textId="63B935B8" w:rsidR="00124127" w:rsidRPr="000B7DED" w:rsidRDefault="00800A1D" w:rsidP="00800A1D">
      <w:pPr>
        <w:rPr>
          <w:rFonts w:ascii="Century Gothic" w:hAnsi="Century Gothic"/>
          <w:color w:val="000000" w:themeColor="text1"/>
          <w:sz w:val="21"/>
          <w:szCs w:val="21"/>
        </w:rPr>
      </w:pPr>
      <w:r w:rsidRPr="000B7DED">
        <w:rPr>
          <w:rFonts w:ascii="Century Gothic" w:hAnsi="Century Gothic"/>
          <w:color w:val="000000" w:themeColor="text1"/>
          <w:sz w:val="21"/>
        </w:rPr>
        <w:t xml:space="preserve">Download Pressefotos und Informationen: </w:t>
      </w:r>
      <w:r w:rsidR="00124127" w:rsidRPr="000B7DED">
        <w:rPr>
          <w:rFonts w:ascii="Century Gothic" w:hAnsi="Century Gothic"/>
          <w:color w:val="000000" w:themeColor="text1"/>
          <w:sz w:val="21"/>
        </w:rPr>
        <w:br/>
      </w:r>
      <w:hyperlink r:id="rId9" w:history="1">
        <w:r w:rsidR="00124127" w:rsidRPr="000B7DED">
          <w:rPr>
            <w:rStyle w:val="Hyperlink"/>
            <w:rFonts w:ascii="Century Gothic" w:hAnsi="Century Gothic"/>
            <w:color w:val="000000" w:themeColor="text1"/>
            <w:sz w:val="21"/>
            <w:szCs w:val="21"/>
          </w:rPr>
          <w:t>https://www.literaturagentur.at/michael-behrendt/</w:t>
        </w:r>
      </w:hyperlink>
    </w:p>
    <w:p w14:paraId="35E85DEB" w14:textId="77777777" w:rsidR="00800A1D" w:rsidRPr="000B7DED" w:rsidRDefault="00800A1D" w:rsidP="00800A1D">
      <w:pPr>
        <w:rPr>
          <w:rFonts w:ascii="Century Gothic" w:hAnsi="Century Gothic"/>
          <w:b/>
          <w:color w:val="000000" w:themeColor="text1"/>
          <w:sz w:val="21"/>
        </w:rPr>
      </w:pPr>
      <w:bookmarkStart w:id="1" w:name="OLE_LINK5"/>
    </w:p>
    <w:bookmarkEnd w:id="1"/>
    <w:p w14:paraId="4D002176" w14:textId="77777777" w:rsidR="00124127" w:rsidRPr="000B7DED" w:rsidRDefault="00124127" w:rsidP="00124127">
      <w:pPr>
        <w:spacing w:after="80"/>
        <w:rPr>
          <w:rFonts w:ascii="Century Gothic" w:hAnsi="Century Gothic"/>
          <w:color w:val="000000" w:themeColor="text1"/>
          <w:sz w:val="22"/>
          <w:szCs w:val="22"/>
        </w:rPr>
      </w:pPr>
      <w:r w:rsidRPr="000B7DED">
        <w:rPr>
          <w:rFonts w:ascii="Century Gothic" w:hAnsi="Century Gothic"/>
          <w:b/>
          <w:color w:val="000000" w:themeColor="text1"/>
          <w:sz w:val="22"/>
          <w:szCs w:val="22"/>
        </w:rPr>
        <w:t>Biografie Michael Behrendt</w:t>
      </w:r>
    </w:p>
    <w:p w14:paraId="191094C5" w14:textId="77777777" w:rsidR="00124127" w:rsidRDefault="00124127" w:rsidP="00124127">
      <w:pPr>
        <w:widowControl w:val="0"/>
        <w:autoSpaceDE w:val="0"/>
        <w:autoSpaceDN w:val="0"/>
        <w:adjustRightInd w:val="0"/>
        <w:rPr>
          <w:rFonts w:ascii="Century Gothic" w:hAnsi="Century Gothic"/>
          <w:color w:val="000000" w:themeColor="text1"/>
          <w:sz w:val="22"/>
          <w:szCs w:val="22"/>
        </w:rPr>
      </w:pPr>
      <w:r w:rsidRPr="000B7DED">
        <w:rPr>
          <w:rFonts w:ascii="Century Gothic" w:hAnsi="Century Gothic"/>
          <w:color w:val="000000" w:themeColor="text1"/>
          <w:sz w:val="22"/>
          <w:szCs w:val="22"/>
        </w:rPr>
        <w:t xml:space="preserve">Geboren 1959, freiberuflicher Lektor, Musikjournalist und Sachbuchautor mit besonderem Blick auf Pop- und Rock-Lyrics. Magisterarbeit </w:t>
      </w:r>
      <w:r w:rsidRPr="008042F1">
        <w:rPr>
          <w:rFonts w:ascii="Century Gothic" w:hAnsi="Century Gothic"/>
          <w:color w:val="000000"/>
          <w:sz w:val="22"/>
          <w:szCs w:val="22"/>
        </w:rPr>
        <w:t>über Patti Smith, 1990 Dissertation über englische und amerikanische Rocklyrik</w:t>
      </w:r>
      <w:r w:rsidRPr="008042F1">
        <w:rPr>
          <w:rFonts w:ascii="Century Gothic" w:hAnsi="Century Gothic"/>
          <w:color w:val="000000" w:themeColor="text1"/>
          <w:sz w:val="22"/>
          <w:szCs w:val="22"/>
        </w:rPr>
        <w:t>, anschließend Frankfurter Redaktionsleiter der bundesweiten Lifestyle-Illustrierten „PRINZ“ und Chefredakteur des Stadtmagazins „Journal Frankfurt“.</w:t>
      </w:r>
    </w:p>
    <w:p w14:paraId="2C28086F" w14:textId="77777777" w:rsidR="00124127" w:rsidRPr="008042F1" w:rsidRDefault="00124127" w:rsidP="00124127">
      <w:pPr>
        <w:widowControl w:val="0"/>
        <w:autoSpaceDE w:val="0"/>
        <w:autoSpaceDN w:val="0"/>
        <w:adjustRightInd w:val="0"/>
        <w:rPr>
          <w:rFonts w:ascii="Century Gothic" w:hAnsi="Century Gothic"/>
          <w:color w:val="000000" w:themeColor="text1"/>
          <w:sz w:val="22"/>
          <w:szCs w:val="22"/>
        </w:rPr>
      </w:pPr>
    </w:p>
    <w:p w14:paraId="16D84D03" w14:textId="5626F173" w:rsidR="00124127" w:rsidRPr="0041431E" w:rsidRDefault="00124127" w:rsidP="00124127">
      <w:pPr>
        <w:rPr>
          <w:rFonts w:ascii="Century Gothic" w:hAnsi="Century Gothic"/>
          <w:color w:val="000000" w:themeColor="text1"/>
          <w:sz w:val="22"/>
          <w:szCs w:val="22"/>
        </w:rPr>
      </w:pPr>
      <w:r>
        <w:rPr>
          <w:rFonts w:ascii="Century Gothic" w:hAnsi="Century Gothic"/>
          <w:color w:val="000000" w:themeColor="text1"/>
          <w:sz w:val="22"/>
          <w:szCs w:val="22"/>
        </w:rPr>
        <w:t>Michael Behrendt startete als Buchautor mit unterhaltsam</w:t>
      </w:r>
      <w:r w:rsidR="00FF53B6">
        <w:rPr>
          <w:rFonts w:ascii="Century Gothic" w:hAnsi="Century Gothic"/>
          <w:color w:val="000000" w:themeColor="text1"/>
          <w:sz w:val="22"/>
          <w:szCs w:val="22"/>
        </w:rPr>
        <w:t>-anregend</w:t>
      </w:r>
      <w:r>
        <w:rPr>
          <w:rFonts w:ascii="Century Gothic" w:hAnsi="Century Gothic"/>
          <w:color w:val="000000" w:themeColor="text1"/>
          <w:sz w:val="22"/>
          <w:szCs w:val="22"/>
        </w:rPr>
        <w:t>en Abhandlungen über Song</w:t>
      </w:r>
      <w:r w:rsidR="00221544">
        <w:rPr>
          <w:rFonts w:ascii="Century Gothic" w:hAnsi="Century Gothic"/>
          <w:color w:val="000000" w:themeColor="text1"/>
          <w:sz w:val="22"/>
          <w:szCs w:val="22"/>
        </w:rPr>
        <w:t>s und ihre Wirkung</w:t>
      </w:r>
      <w:r>
        <w:rPr>
          <w:rFonts w:ascii="Century Gothic" w:hAnsi="Century Gothic"/>
          <w:color w:val="000000" w:themeColor="text1"/>
          <w:sz w:val="22"/>
          <w:szCs w:val="22"/>
        </w:rPr>
        <w:t>, z</w:t>
      </w:r>
      <w:r w:rsidRPr="008042F1">
        <w:rPr>
          <w:rFonts w:ascii="Century Gothic" w:hAnsi="Century Gothic"/>
          <w:color w:val="000000" w:themeColor="text1"/>
          <w:sz w:val="22"/>
          <w:szCs w:val="22"/>
        </w:rPr>
        <w:t xml:space="preserve">uletzt erschien von ihm </w:t>
      </w:r>
      <w:r w:rsidR="00221544">
        <w:rPr>
          <w:rFonts w:ascii="Century Gothic" w:hAnsi="Century Gothic"/>
          <w:i/>
          <w:iCs/>
          <w:color w:val="000000" w:themeColor="text1"/>
          <w:sz w:val="22"/>
          <w:szCs w:val="22"/>
        </w:rPr>
        <w:t>Playlist zum Glück: 99 ½ Songs für ein erfülltes Leben</w:t>
      </w:r>
      <w:r w:rsidRPr="0041431E">
        <w:rPr>
          <w:rFonts w:ascii="Century Gothic" w:hAnsi="Century Gothic"/>
          <w:i/>
          <w:iCs/>
          <w:color w:val="000000" w:themeColor="text1"/>
          <w:sz w:val="22"/>
          <w:szCs w:val="22"/>
        </w:rPr>
        <w:t xml:space="preserve"> </w:t>
      </w:r>
      <w:r w:rsidRPr="0041431E">
        <w:rPr>
          <w:rFonts w:ascii="Century Gothic" w:hAnsi="Century Gothic"/>
          <w:color w:val="000000" w:themeColor="text1"/>
          <w:sz w:val="22"/>
          <w:szCs w:val="22"/>
        </w:rPr>
        <w:t>(Reclam; 20</w:t>
      </w:r>
      <w:r w:rsidR="00221544">
        <w:rPr>
          <w:rFonts w:ascii="Century Gothic" w:hAnsi="Century Gothic"/>
          <w:color w:val="000000" w:themeColor="text1"/>
          <w:sz w:val="22"/>
          <w:szCs w:val="22"/>
        </w:rPr>
        <w:t>25</w:t>
      </w:r>
      <w:r w:rsidRPr="0041431E">
        <w:rPr>
          <w:rFonts w:ascii="Century Gothic" w:hAnsi="Century Gothic"/>
          <w:color w:val="000000" w:themeColor="text1"/>
          <w:sz w:val="22"/>
          <w:szCs w:val="22"/>
        </w:rPr>
        <w:t>).</w:t>
      </w:r>
    </w:p>
    <w:p w14:paraId="030F38E5" w14:textId="77777777" w:rsidR="00124127" w:rsidRPr="000B7DED" w:rsidRDefault="00124127" w:rsidP="00124127">
      <w:pPr>
        <w:rPr>
          <w:rFonts w:ascii="Century Gothic" w:hAnsi="Century Gothic"/>
          <w:color w:val="000000" w:themeColor="text1"/>
          <w:sz w:val="22"/>
          <w:szCs w:val="22"/>
        </w:rPr>
      </w:pPr>
    </w:p>
    <w:p w14:paraId="7A0663A2" w14:textId="77777777" w:rsidR="00124127" w:rsidRPr="000B7DED" w:rsidRDefault="00124127" w:rsidP="00124127">
      <w:pPr>
        <w:rPr>
          <w:rFonts w:ascii="Century Gothic" w:hAnsi="Century Gothic"/>
          <w:color w:val="000000" w:themeColor="text1"/>
          <w:sz w:val="22"/>
          <w:szCs w:val="22"/>
        </w:rPr>
      </w:pPr>
      <w:r w:rsidRPr="000B7DED">
        <w:rPr>
          <w:rFonts w:ascii="Century Gothic" w:hAnsi="Century Gothic"/>
          <w:color w:val="000000" w:themeColor="text1"/>
          <w:sz w:val="22"/>
          <w:szCs w:val="22"/>
        </w:rPr>
        <w:t xml:space="preserve">Michael Behrendt betreibt den </w:t>
      </w:r>
      <w:proofErr w:type="spellStart"/>
      <w:r w:rsidRPr="000B7DED">
        <w:rPr>
          <w:rFonts w:ascii="Century Gothic" w:hAnsi="Century Gothic"/>
          <w:color w:val="000000" w:themeColor="text1"/>
          <w:sz w:val="22"/>
          <w:szCs w:val="22"/>
        </w:rPr>
        <w:t>Songblog</w:t>
      </w:r>
      <w:proofErr w:type="spellEnd"/>
      <w:r w:rsidRPr="000B7DED">
        <w:rPr>
          <w:rFonts w:ascii="Century Gothic" w:hAnsi="Century Gothic"/>
          <w:color w:val="000000" w:themeColor="text1"/>
          <w:sz w:val="22"/>
          <w:szCs w:val="22"/>
        </w:rPr>
        <w:t xml:space="preserve"> </w:t>
      </w:r>
      <w:hyperlink r:id="rId10" w:history="1">
        <w:r w:rsidRPr="000B7DED">
          <w:rPr>
            <w:rStyle w:val="Hyperlink"/>
            <w:rFonts w:ascii="Century Gothic" w:hAnsi="Century Gothic"/>
            <w:color w:val="000000" w:themeColor="text1"/>
            <w:sz w:val="22"/>
            <w:szCs w:val="22"/>
          </w:rPr>
          <w:t>https://tedaboutsongs.60herz.de/</w:t>
        </w:r>
      </w:hyperlink>
      <w:r w:rsidRPr="000B7DED">
        <w:rPr>
          <w:rFonts w:ascii="Century Gothic" w:hAnsi="Century Gothic"/>
          <w:color w:val="000000" w:themeColor="text1"/>
          <w:sz w:val="22"/>
          <w:szCs w:val="22"/>
        </w:rPr>
        <w:t xml:space="preserve">, schreibt regelmäßig über Pop und Rock auf dem Frankfurter Kulturportal </w:t>
      </w:r>
      <w:hyperlink r:id="rId11" w:history="1">
        <w:r w:rsidRPr="000B7DED">
          <w:rPr>
            <w:rStyle w:val="Hyperlink"/>
            <w:rFonts w:ascii="Century Gothic" w:hAnsi="Century Gothic"/>
            <w:color w:val="000000" w:themeColor="text1"/>
            <w:sz w:val="22"/>
            <w:szCs w:val="22"/>
          </w:rPr>
          <w:t>https://faustkultur.de/</w:t>
        </w:r>
      </w:hyperlink>
      <w:r w:rsidRPr="000B7DED">
        <w:rPr>
          <w:rFonts w:ascii="Century Gothic" w:hAnsi="Century Gothic"/>
          <w:color w:val="000000" w:themeColor="text1"/>
          <w:sz w:val="22"/>
          <w:szCs w:val="22"/>
        </w:rPr>
        <w:t xml:space="preserve"> und ist verantwortlicher Redakteur des in unregelmäßigen Abständen erscheinenden digitalen Nachhaltigkeitsmagazins PIER F (</w:t>
      </w:r>
      <w:hyperlink r:id="rId12" w:history="1">
        <w:r w:rsidRPr="000B7DED">
          <w:rPr>
            <w:rStyle w:val="Hyperlink"/>
            <w:rFonts w:ascii="Century Gothic" w:hAnsi="Century Gothic"/>
            <w:color w:val="000000" w:themeColor="text1"/>
            <w:sz w:val="22"/>
            <w:szCs w:val="22"/>
          </w:rPr>
          <w:t>https://pier-f.de/pier-feuilleton/</w:t>
        </w:r>
      </w:hyperlink>
      <w:r w:rsidRPr="000B7DED">
        <w:rPr>
          <w:rFonts w:ascii="Century Gothic" w:hAnsi="Century Gothic"/>
          <w:color w:val="000000" w:themeColor="text1"/>
          <w:sz w:val="22"/>
          <w:szCs w:val="22"/>
        </w:rPr>
        <w:t>)</w:t>
      </w:r>
    </w:p>
    <w:p w14:paraId="2E5B9566" w14:textId="72887492" w:rsidR="00800A1D" w:rsidRPr="000B7DED" w:rsidRDefault="00800A1D" w:rsidP="00800A1D">
      <w:pPr>
        <w:rPr>
          <w:rFonts w:ascii="Century Gothic" w:hAnsi="Century Gothic"/>
          <w:color w:val="000000" w:themeColor="text1"/>
          <w:sz w:val="21"/>
        </w:rPr>
      </w:pPr>
      <w:r w:rsidRPr="000B7DED">
        <w:rPr>
          <w:rFonts w:ascii="Century Gothic" w:hAnsi="Century Gothic"/>
          <w:color w:val="000000" w:themeColor="text1"/>
          <w:sz w:val="21"/>
        </w:rPr>
        <w:t xml:space="preserve"> </w:t>
      </w:r>
      <w:r w:rsidRPr="000B7DED">
        <w:rPr>
          <w:rFonts w:ascii="Century Gothic" w:hAnsi="Century Gothic"/>
          <w:color w:val="000000" w:themeColor="text1"/>
          <w:sz w:val="21"/>
        </w:rPr>
        <w:br/>
      </w:r>
      <w:r w:rsidRPr="000B7DED">
        <w:rPr>
          <w:rFonts w:ascii="Century Gothic" w:hAnsi="Century Gothic"/>
          <w:b/>
          <w:bCs/>
          <w:color w:val="000000" w:themeColor="text1"/>
          <w:sz w:val="21"/>
        </w:rPr>
        <w:t>Auroren-Page:</w:t>
      </w:r>
      <w:r w:rsidRPr="000B7DED">
        <w:rPr>
          <w:rFonts w:ascii="Century Gothic" w:hAnsi="Century Gothic"/>
          <w:color w:val="000000" w:themeColor="text1"/>
          <w:sz w:val="21"/>
        </w:rPr>
        <w:t xml:space="preserve"> </w:t>
      </w:r>
      <w:hyperlink r:id="rId13" w:history="1">
        <w:r w:rsidR="00FF53B6" w:rsidRPr="000B7DED">
          <w:rPr>
            <w:rStyle w:val="Hyperlink"/>
            <w:rFonts w:ascii="Century Gothic" w:hAnsi="Century Gothic"/>
            <w:color w:val="000000" w:themeColor="text1"/>
            <w:sz w:val="21"/>
            <w:szCs w:val="21"/>
          </w:rPr>
          <w:t>https://behrendt-autor.de/</w:t>
        </w:r>
      </w:hyperlink>
    </w:p>
    <w:p w14:paraId="69C0105F" w14:textId="77777777" w:rsidR="00FF53B6" w:rsidRPr="000B7DED" w:rsidRDefault="00FF53B6" w:rsidP="00800A1D">
      <w:pPr>
        <w:rPr>
          <w:rFonts w:ascii="Century Gothic" w:hAnsi="Century Gothic"/>
          <w:color w:val="000000" w:themeColor="text1"/>
          <w:sz w:val="21"/>
        </w:rPr>
      </w:pPr>
    </w:p>
    <w:p w14:paraId="0E8F24A9" w14:textId="77777777" w:rsidR="00FF53B6" w:rsidRPr="000B7DED" w:rsidRDefault="00FF53B6" w:rsidP="00FF53B6">
      <w:pPr>
        <w:spacing w:after="80"/>
        <w:rPr>
          <w:rFonts w:ascii="Century Gothic" w:hAnsi="Century Gothic"/>
          <w:b/>
          <w:color w:val="000000" w:themeColor="text1"/>
          <w:sz w:val="22"/>
          <w:szCs w:val="22"/>
        </w:rPr>
      </w:pPr>
      <w:r w:rsidRPr="000B7DED">
        <w:rPr>
          <w:rFonts w:ascii="Century Gothic" w:hAnsi="Century Gothic"/>
          <w:b/>
          <w:color w:val="000000" w:themeColor="text1"/>
          <w:sz w:val="22"/>
          <w:szCs w:val="22"/>
        </w:rPr>
        <w:t>Bisherige Publikationen</w:t>
      </w:r>
    </w:p>
    <w:p w14:paraId="247E2F41" w14:textId="77777777" w:rsidR="00FF53B6" w:rsidRPr="008042F1" w:rsidRDefault="00FF53B6" w:rsidP="00FF53B6">
      <w:pPr>
        <w:rPr>
          <w:rFonts w:ascii="Century Gothic" w:hAnsi="Century Gothic"/>
          <w:color w:val="000000"/>
          <w:sz w:val="22"/>
          <w:szCs w:val="22"/>
        </w:rPr>
      </w:pPr>
      <w:r w:rsidRPr="000B7DED">
        <w:rPr>
          <w:rFonts w:ascii="Century Gothic" w:hAnsi="Century Gothic" w:cs="Segoe UI"/>
          <w:color w:val="000000" w:themeColor="text1"/>
          <w:sz w:val="22"/>
          <w:szCs w:val="22"/>
        </w:rPr>
        <w:t>+) Englische und amerikanische Rocklyrik</w:t>
      </w:r>
      <w:r w:rsidRPr="008042F1">
        <w:rPr>
          <w:rFonts w:ascii="Century Gothic" w:hAnsi="Century Gothic" w:cs="Segoe UI"/>
          <w:color w:val="000000"/>
          <w:sz w:val="22"/>
          <w:szCs w:val="22"/>
        </w:rPr>
        <w:t>, 1950–1975: Ästhetische und historische Strukturen“, Dissertation, Philipps-Universität Marburg</w:t>
      </w:r>
      <w:r w:rsidRPr="008042F1">
        <w:rPr>
          <w:rFonts w:ascii="Century Gothic" w:hAnsi="Century Gothic" w:cs="Segoe UI"/>
          <w:sz w:val="22"/>
          <w:szCs w:val="22"/>
        </w:rPr>
        <w:t>, Verlag Peter Lang 1991</w:t>
      </w:r>
    </w:p>
    <w:p w14:paraId="17E78B82" w14:textId="77777777" w:rsidR="00FF53B6" w:rsidRPr="008042F1" w:rsidRDefault="00FF53B6" w:rsidP="00FF53B6">
      <w:pPr>
        <w:rPr>
          <w:rFonts w:ascii="Century Gothic" w:hAnsi="Century Gothic" w:cs="Segoe UI"/>
          <w:sz w:val="22"/>
          <w:szCs w:val="22"/>
        </w:rPr>
      </w:pPr>
      <w:r w:rsidRPr="008042F1">
        <w:rPr>
          <w:rFonts w:ascii="Century Gothic" w:hAnsi="Century Gothic"/>
          <w:color w:val="000000"/>
          <w:sz w:val="22"/>
          <w:szCs w:val="22"/>
        </w:rPr>
        <w:t xml:space="preserve">+) </w:t>
      </w:r>
      <w:r w:rsidRPr="008042F1">
        <w:rPr>
          <w:rFonts w:ascii="Century Gothic" w:hAnsi="Century Gothic" w:cs="Segoe UI"/>
          <w:sz w:val="22"/>
          <w:szCs w:val="22"/>
        </w:rPr>
        <w:t xml:space="preserve">„Themen, Motive und Strukturen in Patti Smiths </w:t>
      </w:r>
      <w:r w:rsidRPr="008042F1">
        <w:rPr>
          <w:rFonts w:ascii="Century Gothic" w:hAnsi="Century Gothic" w:cs="Segoe UI"/>
          <w:i/>
          <w:sz w:val="22"/>
          <w:szCs w:val="22"/>
        </w:rPr>
        <w:t>Babel</w:t>
      </w:r>
      <w:r w:rsidRPr="008042F1">
        <w:rPr>
          <w:rFonts w:ascii="Century Gothic" w:hAnsi="Century Gothic" w:cs="Segoe UI"/>
          <w:sz w:val="22"/>
          <w:szCs w:val="22"/>
        </w:rPr>
        <w:t>“, Magisterarbeit Justus-Liebig-Universität Gießen, 1984</w:t>
      </w:r>
    </w:p>
    <w:p w14:paraId="28DFCB3A" w14:textId="77777777" w:rsidR="00FF53B6" w:rsidRPr="008042F1" w:rsidRDefault="00FF53B6" w:rsidP="00FF53B6">
      <w:pPr>
        <w:rPr>
          <w:rFonts w:ascii="Century Gothic" w:hAnsi="Century Gothic" w:cs="Segoe UI"/>
          <w:sz w:val="22"/>
          <w:szCs w:val="22"/>
        </w:rPr>
      </w:pPr>
      <w:r w:rsidRPr="008042F1">
        <w:rPr>
          <w:rFonts w:ascii="Century Gothic" w:hAnsi="Century Gothic" w:cs="Segoe UI"/>
          <w:sz w:val="22"/>
          <w:szCs w:val="22"/>
        </w:rPr>
        <w:t xml:space="preserve">+) Frankfurter Caféklatsch: Gäste, Macher, Lebenskünstler, </w:t>
      </w:r>
      <w:r>
        <w:rPr>
          <w:rFonts w:ascii="Century Gothic" w:hAnsi="Century Gothic" w:cs="Segoe UI"/>
          <w:sz w:val="22"/>
          <w:szCs w:val="22"/>
        </w:rPr>
        <w:t>Co-A</w:t>
      </w:r>
      <w:r w:rsidRPr="008042F1">
        <w:rPr>
          <w:rFonts w:ascii="Century Gothic" w:hAnsi="Century Gothic" w:cs="Segoe UI"/>
          <w:sz w:val="22"/>
          <w:szCs w:val="22"/>
        </w:rPr>
        <w:t xml:space="preserve">utor, zusammen mit Thorben Leo, </w:t>
      </w:r>
      <w:proofErr w:type="spellStart"/>
      <w:r w:rsidRPr="008042F1">
        <w:rPr>
          <w:rFonts w:ascii="Century Gothic" w:hAnsi="Century Gothic" w:cs="Segoe UI"/>
          <w:sz w:val="22"/>
          <w:szCs w:val="22"/>
        </w:rPr>
        <w:t>CoCon</w:t>
      </w:r>
      <w:proofErr w:type="spellEnd"/>
      <w:r w:rsidRPr="008042F1">
        <w:rPr>
          <w:rFonts w:ascii="Century Gothic" w:hAnsi="Century Gothic" w:cs="Segoe UI"/>
          <w:sz w:val="22"/>
          <w:szCs w:val="22"/>
        </w:rPr>
        <w:t xml:space="preserve"> 2006</w:t>
      </w:r>
    </w:p>
    <w:p w14:paraId="2C84311C" w14:textId="77777777" w:rsidR="00FF53B6" w:rsidRPr="008042F1" w:rsidRDefault="00FF53B6" w:rsidP="00FF53B6">
      <w:pPr>
        <w:rPr>
          <w:rFonts w:ascii="Century Gothic" w:hAnsi="Century Gothic" w:cs="Segoe UI"/>
          <w:sz w:val="22"/>
          <w:szCs w:val="22"/>
        </w:rPr>
      </w:pPr>
      <w:r w:rsidRPr="008042F1">
        <w:rPr>
          <w:rFonts w:ascii="Century Gothic" w:hAnsi="Century Gothic" w:cs="Segoe UI"/>
          <w:sz w:val="22"/>
          <w:szCs w:val="22"/>
        </w:rPr>
        <w:t xml:space="preserve">+) Zahlreiche Zeitschriften- und Onlinebeiträge, siehe </w:t>
      </w:r>
      <w:hyperlink r:id="rId14" w:history="1">
        <w:r w:rsidRPr="008042F1">
          <w:rPr>
            <w:rStyle w:val="Hyperlink"/>
            <w:rFonts w:ascii="Century Gothic" w:hAnsi="Century Gothic" w:cs="Segoe UI"/>
            <w:color w:val="000000"/>
            <w:sz w:val="22"/>
            <w:szCs w:val="22"/>
          </w:rPr>
          <w:t>http://tedaboutsongs.60herz.de</w:t>
        </w:r>
      </w:hyperlink>
    </w:p>
    <w:p w14:paraId="665CCC1F" w14:textId="77777777" w:rsidR="00FF53B6" w:rsidRPr="008042F1" w:rsidRDefault="00FF53B6" w:rsidP="00FF53B6">
      <w:pPr>
        <w:rPr>
          <w:rFonts w:ascii="Century Gothic" w:hAnsi="Century Gothic"/>
          <w:color w:val="000000"/>
          <w:sz w:val="22"/>
          <w:szCs w:val="22"/>
        </w:rPr>
      </w:pPr>
    </w:p>
    <w:p w14:paraId="110FB002" w14:textId="77777777" w:rsidR="00FF53B6" w:rsidRPr="008042F1" w:rsidRDefault="00FF53B6" w:rsidP="00FF53B6">
      <w:pPr>
        <w:spacing w:after="80"/>
        <w:rPr>
          <w:rFonts w:ascii="Century Gothic" w:hAnsi="Century Gothic"/>
          <w:b/>
          <w:bCs/>
          <w:color w:val="000000"/>
          <w:sz w:val="22"/>
          <w:szCs w:val="22"/>
          <w:lang w:val="en-US"/>
        </w:rPr>
      </w:pPr>
      <w:r w:rsidRPr="008042F1">
        <w:rPr>
          <w:rFonts w:ascii="Century Gothic" w:hAnsi="Century Gothic"/>
          <w:b/>
          <w:bCs/>
          <w:color w:val="000000"/>
          <w:sz w:val="22"/>
          <w:szCs w:val="22"/>
          <w:lang w:val="en-US"/>
        </w:rPr>
        <w:t>Musik-</w:t>
      </w:r>
      <w:proofErr w:type="spellStart"/>
      <w:r w:rsidRPr="008042F1">
        <w:rPr>
          <w:rFonts w:ascii="Century Gothic" w:hAnsi="Century Gothic"/>
          <w:b/>
          <w:bCs/>
          <w:color w:val="000000"/>
          <w:sz w:val="22"/>
          <w:szCs w:val="22"/>
          <w:lang w:val="en-US"/>
        </w:rPr>
        <w:t>Sachbücher</w:t>
      </w:r>
      <w:proofErr w:type="spellEnd"/>
    </w:p>
    <w:p w14:paraId="21E0020A" w14:textId="4CDCCF50" w:rsidR="00FF53B6" w:rsidRPr="00F3377D" w:rsidRDefault="00FF53B6" w:rsidP="00FF53B6">
      <w:pPr>
        <w:rPr>
          <w:rFonts w:ascii="Century Gothic" w:hAnsi="Century Gothic" w:cs="Segoe UI"/>
          <w:color w:val="000000" w:themeColor="text1"/>
          <w:sz w:val="22"/>
          <w:szCs w:val="22"/>
        </w:rPr>
      </w:pPr>
      <w:r w:rsidRPr="00F3377D">
        <w:rPr>
          <w:rFonts w:ascii="Century Gothic" w:hAnsi="Century Gothic" w:cs="Segoe UI"/>
          <w:color w:val="000000" w:themeColor="text1"/>
          <w:sz w:val="22"/>
          <w:szCs w:val="22"/>
          <w:lang w:val="en-US"/>
        </w:rPr>
        <w:t xml:space="preserve">+) I Don’t Like Mondays. </w:t>
      </w:r>
      <w:r w:rsidRPr="00F3377D">
        <w:rPr>
          <w:rFonts w:ascii="Century Gothic" w:hAnsi="Century Gothic" w:cs="Segoe UI"/>
          <w:color w:val="000000" w:themeColor="text1"/>
          <w:sz w:val="22"/>
          <w:szCs w:val="22"/>
        </w:rPr>
        <w:t>Die 66 größten Songmissverständnisse (THEISS; 2017</w:t>
      </w:r>
      <w:r w:rsidR="00F3377D" w:rsidRPr="00F3377D">
        <w:rPr>
          <w:rFonts w:ascii="Century Gothic" w:hAnsi="Century Gothic" w:cs="Segoe UI"/>
          <w:color w:val="000000" w:themeColor="text1"/>
          <w:sz w:val="22"/>
          <w:szCs w:val="22"/>
        </w:rPr>
        <w:t>; nicht mehr erhältlich</w:t>
      </w:r>
      <w:r w:rsidRPr="00F3377D">
        <w:rPr>
          <w:rFonts w:ascii="Century Gothic" w:hAnsi="Century Gothic" w:cs="Segoe UI"/>
          <w:color w:val="000000" w:themeColor="text1"/>
          <w:sz w:val="22"/>
          <w:szCs w:val="22"/>
        </w:rPr>
        <w:t>)</w:t>
      </w:r>
    </w:p>
    <w:p w14:paraId="29BAEDC9" w14:textId="77777777" w:rsidR="00FF53B6" w:rsidRPr="00F3377D" w:rsidRDefault="00FF53B6" w:rsidP="00FF53B6">
      <w:pPr>
        <w:rPr>
          <w:rFonts w:ascii="Century Gothic" w:hAnsi="Century Gothic" w:cs="Segoe UI"/>
          <w:color w:val="000000" w:themeColor="text1"/>
          <w:sz w:val="22"/>
          <w:szCs w:val="22"/>
        </w:rPr>
      </w:pPr>
      <w:r w:rsidRPr="00F3377D">
        <w:rPr>
          <w:rFonts w:ascii="Century Gothic" w:hAnsi="Century Gothic" w:cs="Segoe UI"/>
          <w:color w:val="000000" w:themeColor="text1"/>
          <w:sz w:val="22"/>
          <w:szCs w:val="22"/>
          <w:lang w:val="de-AT"/>
        </w:rPr>
        <w:t>+) Provokation! Songs, die für Zündstoff sorg(t)en (THEISS; 2019)</w:t>
      </w:r>
    </w:p>
    <w:p w14:paraId="0340FBAF" w14:textId="77777777" w:rsidR="00FF53B6" w:rsidRDefault="00FF53B6" w:rsidP="00FF53B6">
      <w:pPr>
        <w:rPr>
          <w:rFonts w:ascii="Century Gothic" w:hAnsi="Century Gothic"/>
          <w:bCs/>
          <w:color w:val="000000"/>
          <w:sz w:val="22"/>
          <w:szCs w:val="22"/>
          <w:lang w:val="de-AT"/>
        </w:rPr>
      </w:pPr>
      <w:r w:rsidRPr="008042F1">
        <w:rPr>
          <w:rFonts w:ascii="Century Gothic" w:hAnsi="Century Gothic"/>
          <w:color w:val="000000"/>
          <w:sz w:val="22"/>
          <w:szCs w:val="22"/>
        </w:rPr>
        <w:t xml:space="preserve">+) </w:t>
      </w:r>
      <w:r w:rsidRPr="008042F1">
        <w:rPr>
          <w:rFonts w:ascii="Century Gothic" w:hAnsi="Century Gothic"/>
          <w:bCs/>
          <w:color w:val="000000"/>
          <w:sz w:val="22"/>
          <w:szCs w:val="22"/>
          <w:lang w:val="de-AT"/>
        </w:rPr>
        <w:t>Mein Herz hat Sonnenbrand – Über schiefe bis irrwitzige Songtexte aus 60 Jahren deutscher Popmusik (Reclam; 202</w:t>
      </w:r>
      <w:r>
        <w:rPr>
          <w:rFonts w:ascii="Century Gothic" w:hAnsi="Century Gothic"/>
          <w:bCs/>
          <w:color w:val="000000"/>
          <w:sz w:val="22"/>
          <w:szCs w:val="22"/>
          <w:lang w:val="de-AT"/>
        </w:rPr>
        <w:t>3</w:t>
      </w:r>
      <w:r w:rsidRPr="008042F1">
        <w:rPr>
          <w:rFonts w:ascii="Century Gothic" w:hAnsi="Century Gothic"/>
          <w:bCs/>
          <w:color w:val="000000"/>
          <w:sz w:val="22"/>
          <w:szCs w:val="22"/>
          <w:lang w:val="de-AT"/>
        </w:rPr>
        <w:t>)</w:t>
      </w:r>
    </w:p>
    <w:p w14:paraId="6F041CDF" w14:textId="0A7B3D32" w:rsidR="00FF53B6" w:rsidRDefault="00FF53B6" w:rsidP="00FF53B6">
      <w:pPr>
        <w:rPr>
          <w:rFonts w:ascii="Century Gothic" w:hAnsi="Century Gothic"/>
          <w:bCs/>
          <w:color w:val="000000"/>
          <w:sz w:val="22"/>
          <w:szCs w:val="22"/>
          <w:lang w:val="de-AT"/>
        </w:rPr>
      </w:pPr>
      <w:r>
        <w:rPr>
          <w:rFonts w:ascii="Century Gothic" w:hAnsi="Century Gothic"/>
          <w:bCs/>
          <w:color w:val="000000"/>
          <w:sz w:val="22"/>
          <w:szCs w:val="22"/>
          <w:lang w:val="de-AT"/>
        </w:rPr>
        <w:t>+) Playlist zum Glück: 99 ½ Songs für ein erfülltes Leben (Reclam; 2025)</w:t>
      </w:r>
    </w:p>
    <w:p w14:paraId="2D5E96CA" w14:textId="0942B1EE" w:rsidR="00FF53B6" w:rsidRPr="008042F1" w:rsidRDefault="00FF53B6" w:rsidP="00FF53B6">
      <w:pPr>
        <w:rPr>
          <w:rFonts w:ascii="Century Gothic" w:hAnsi="Century Gothic"/>
          <w:color w:val="000000" w:themeColor="text1"/>
          <w:sz w:val="22"/>
          <w:szCs w:val="22"/>
          <w:lang w:val="de-AT"/>
        </w:rPr>
      </w:pPr>
      <w:r>
        <w:rPr>
          <w:rFonts w:ascii="Century Gothic" w:hAnsi="Century Gothic"/>
          <w:bCs/>
          <w:color w:val="000000"/>
          <w:sz w:val="22"/>
          <w:szCs w:val="22"/>
          <w:lang w:val="de-AT"/>
        </w:rPr>
        <w:t>+) Verhört</w:t>
      </w:r>
      <w:r w:rsidR="00221544">
        <w:rPr>
          <w:rFonts w:ascii="Century Gothic" w:hAnsi="Century Gothic"/>
          <w:bCs/>
          <w:color w:val="000000"/>
          <w:sz w:val="22"/>
          <w:szCs w:val="22"/>
          <w:lang w:val="de-AT"/>
        </w:rPr>
        <w:t>,</w:t>
      </w:r>
      <w:r>
        <w:rPr>
          <w:rFonts w:ascii="Century Gothic" w:hAnsi="Century Gothic"/>
          <w:bCs/>
          <w:color w:val="000000"/>
          <w:sz w:val="22"/>
          <w:szCs w:val="22"/>
          <w:lang w:val="de-AT"/>
        </w:rPr>
        <w:t xml:space="preserve"> </w:t>
      </w:r>
      <w:r w:rsidR="00221544">
        <w:rPr>
          <w:rFonts w:ascii="Century Gothic" w:hAnsi="Century Gothic"/>
          <w:bCs/>
          <w:color w:val="000000"/>
          <w:sz w:val="22"/>
          <w:szCs w:val="22"/>
          <w:lang w:val="de-AT"/>
        </w:rPr>
        <w:t>v</w:t>
      </w:r>
      <w:r>
        <w:rPr>
          <w:rFonts w:ascii="Century Gothic" w:hAnsi="Century Gothic"/>
          <w:bCs/>
          <w:color w:val="000000"/>
          <w:sz w:val="22"/>
          <w:szCs w:val="22"/>
          <w:lang w:val="de-AT"/>
        </w:rPr>
        <w:t>erkannt</w:t>
      </w:r>
      <w:r w:rsidR="00221544">
        <w:rPr>
          <w:rFonts w:ascii="Century Gothic" w:hAnsi="Century Gothic"/>
          <w:bCs/>
          <w:color w:val="000000"/>
          <w:sz w:val="22"/>
          <w:szCs w:val="22"/>
          <w:lang w:val="de-AT"/>
        </w:rPr>
        <w:t>,</w:t>
      </w:r>
      <w:r>
        <w:rPr>
          <w:rFonts w:ascii="Century Gothic" w:hAnsi="Century Gothic"/>
          <w:bCs/>
          <w:color w:val="000000"/>
          <w:sz w:val="22"/>
          <w:szCs w:val="22"/>
          <w:lang w:val="de-AT"/>
        </w:rPr>
        <w:t xml:space="preserve"> </w:t>
      </w:r>
      <w:r w:rsidR="00221544">
        <w:rPr>
          <w:rFonts w:ascii="Century Gothic" w:hAnsi="Century Gothic"/>
          <w:bCs/>
          <w:color w:val="000000"/>
          <w:sz w:val="22"/>
          <w:szCs w:val="22"/>
          <w:lang w:val="de-AT"/>
        </w:rPr>
        <w:t>v</w:t>
      </w:r>
      <w:r>
        <w:rPr>
          <w:rFonts w:ascii="Century Gothic" w:hAnsi="Century Gothic"/>
          <w:bCs/>
          <w:color w:val="000000"/>
          <w:sz w:val="22"/>
          <w:szCs w:val="22"/>
          <w:lang w:val="de-AT"/>
        </w:rPr>
        <w:t>ereinnahmt: 99 ½ missverstandene Songs (Reclam; 2025)</w:t>
      </w:r>
    </w:p>
    <w:p w14:paraId="3F8B3311" w14:textId="77777777" w:rsidR="00800A1D" w:rsidRPr="002C0897" w:rsidRDefault="00800A1D" w:rsidP="00800A1D">
      <w:pPr>
        <w:rPr>
          <w:rFonts w:ascii="Century Gothic" w:hAnsi="Century Gothic"/>
          <w:color w:val="000000"/>
          <w:sz w:val="21"/>
        </w:rPr>
      </w:pPr>
    </w:p>
    <w:p w14:paraId="30223B3C" w14:textId="77777777" w:rsidR="00F3377D" w:rsidRDefault="00F3377D" w:rsidP="00800A1D">
      <w:pPr>
        <w:rPr>
          <w:rFonts w:ascii="Century Gothic" w:hAnsi="Century Gothic"/>
          <w:b/>
          <w:color w:val="000000"/>
          <w:sz w:val="21"/>
        </w:rPr>
      </w:pPr>
    </w:p>
    <w:p w14:paraId="0205950D" w14:textId="3923DEAC" w:rsidR="00800A1D" w:rsidRPr="0042365F" w:rsidRDefault="00800A1D" w:rsidP="00800A1D">
      <w:pPr>
        <w:rPr>
          <w:rFonts w:ascii="Century Gothic" w:hAnsi="Century Gothic"/>
          <w:b/>
          <w:color w:val="000000"/>
          <w:sz w:val="21"/>
        </w:rPr>
      </w:pPr>
      <w:r>
        <w:rPr>
          <w:rFonts w:ascii="Century Gothic" w:hAnsi="Century Gothic"/>
          <w:b/>
          <w:color w:val="000000"/>
          <w:sz w:val="21"/>
        </w:rPr>
        <w:t>Interview mit Michael Behrendt</w:t>
      </w:r>
    </w:p>
    <w:p w14:paraId="2B33B54B" w14:textId="77777777" w:rsidR="00800A1D" w:rsidRPr="0042365F" w:rsidRDefault="00800A1D" w:rsidP="00800A1D">
      <w:pPr>
        <w:rPr>
          <w:rFonts w:ascii="Century Gothic" w:hAnsi="Century Gothic"/>
          <w:color w:val="000000"/>
          <w:sz w:val="21"/>
        </w:rPr>
      </w:pPr>
    </w:p>
    <w:p w14:paraId="79BEC01B" w14:textId="58CFF7B8" w:rsidR="00800A1D" w:rsidRPr="00D00417" w:rsidRDefault="00800A1D" w:rsidP="00800A1D">
      <w:pPr>
        <w:rPr>
          <w:rFonts w:ascii="Century Gothic" w:hAnsi="Century Gothic" w:cs="Calibri"/>
          <w:i/>
          <w:sz w:val="21"/>
        </w:rPr>
      </w:pPr>
      <w:r w:rsidRPr="00D00417">
        <w:rPr>
          <w:rFonts w:ascii="Century Gothic" w:hAnsi="Century Gothic" w:cs="Calibri"/>
          <w:i/>
          <w:sz w:val="21"/>
        </w:rPr>
        <w:t>Woher komm</w:t>
      </w:r>
      <w:r w:rsidR="006175EC">
        <w:rPr>
          <w:rFonts w:ascii="Century Gothic" w:hAnsi="Century Gothic" w:cs="Calibri"/>
          <w:i/>
          <w:sz w:val="21"/>
        </w:rPr>
        <w:t>t</w:t>
      </w:r>
      <w:r w:rsidRPr="00D00417">
        <w:rPr>
          <w:rFonts w:ascii="Century Gothic" w:hAnsi="Century Gothic" w:cs="Calibri"/>
          <w:i/>
          <w:sz w:val="21"/>
        </w:rPr>
        <w:t xml:space="preserve"> Ihr Interesse </w:t>
      </w:r>
      <w:r w:rsidR="00F13061">
        <w:rPr>
          <w:rFonts w:ascii="Century Gothic" w:hAnsi="Century Gothic" w:cs="Calibri"/>
          <w:i/>
          <w:sz w:val="21"/>
        </w:rPr>
        <w:t>am Missverstehen von Songs?</w:t>
      </w:r>
      <w:r w:rsidRPr="00D00417">
        <w:rPr>
          <w:rFonts w:ascii="Century Gothic" w:hAnsi="Century Gothic" w:cs="Calibri"/>
          <w:i/>
          <w:sz w:val="21"/>
        </w:rPr>
        <w:t xml:space="preserve"> </w:t>
      </w:r>
    </w:p>
    <w:p w14:paraId="36E6359F" w14:textId="32435878" w:rsidR="00F13061" w:rsidRDefault="00800A1D" w:rsidP="00800A1D">
      <w:pPr>
        <w:rPr>
          <w:rFonts w:ascii="Century Gothic" w:hAnsi="Century Gothic" w:cs="Calibri"/>
          <w:sz w:val="21"/>
        </w:rPr>
      </w:pPr>
      <w:r w:rsidRPr="00D00417">
        <w:rPr>
          <w:rFonts w:ascii="Century Gothic" w:hAnsi="Century Gothic" w:cs="Calibri"/>
          <w:b/>
          <w:sz w:val="21"/>
        </w:rPr>
        <w:t>Michael Behrendt:</w:t>
      </w:r>
      <w:r w:rsidRPr="00D00417">
        <w:rPr>
          <w:rFonts w:ascii="Century Gothic" w:hAnsi="Century Gothic" w:cs="Calibri"/>
          <w:sz w:val="21"/>
        </w:rPr>
        <w:t xml:space="preserve"> </w:t>
      </w:r>
      <w:r w:rsidR="00F13061">
        <w:rPr>
          <w:rFonts w:ascii="Century Gothic" w:hAnsi="Century Gothic" w:cs="Calibri"/>
          <w:sz w:val="21"/>
        </w:rPr>
        <w:t xml:space="preserve">Ich habe schon als Kind und Jugendlicher </w:t>
      </w:r>
      <w:r w:rsidR="006175EC">
        <w:rPr>
          <w:rFonts w:ascii="Century Gothic" w:hAnsi="Century Gothic" w:cs="Calibri"/>
          <w:sz w:val="21"/>
        </w:rPr>
        <w:t>viel</w:t>
      </w:r>
      <w:r w:rsidR="00F13061">
        <w:rPr>
          <w:rFonts w:ascii="Century Gothic" w:hAnsi="Century Gothic" w:cs="Calibri"/>
          <w:sz w:val="21"/>
        </w:rPr>
        <w:t xml:space="preserve"> gelesen, und als ich irgendwann die </w:t>
      </w:r>
      <w:r w:rsidRPr="00D00417">
        <w:rPr>
          <w:rFonts w:ascii="Century Gothic" w:hAnsi="Century Gothic" w:cs="Calibri"/>
          <w:sz w:val="21"/>
        </w:rPr>
        <w:t>Rock- und Pop</w:t>
      </w:r>
      <w:r w:rsidR="00F13061">
        <w:rPr>
          <w:rFonts w:ascii="Century Gothic" w:hAnsi="Century Gothic" w:cs="Calibri"/>
          <w:sz w:val="21"/>
        </w:rPr>
        <w:t xml:space="preserve">musik für mich entdeckte, wollte ich, häufiger als meine Freunde, gern auch mal wissen, worüber da gesungen wurde, </w:t>
      </w:r>
      <w:r w:rsidRPr="00D00417">
        <w:rPr>
          <w:rFonts w:ascii="Century Gothic" w:hAnsi="Century Gothic" w:cs="Calibri"/>
          <w:sz w:val="21"/>
        </w:rPr>
        <w:t xml:space="preserve">erst </w:t>
      </w:r>
      <w:proofErr w:type="gramStart"/>
      <w:r w:rsidRPr="00D00417">
        <w:rPr>
          <w:rFonts w:ascii="Century Gothic" w:hAnsi="Century Gothic" w:cs="Calibri"/>
          <w:sz w:val="21"/>
        </w:rPr>
        <w:t>recht</w:t>
      </w:r>
      <w:proofErr w:type="gramEnd"/>
      <w:r w:rsidRPr="00D00417">
        <w:rPr>
          <w:rFonts w:ascii="Century Gothic" w:hAnsi="Century Gothic" w:cs="Calibri"/>
          <w:sz w:val="21"/>
        </w:rPr>
        <w:t xml:space="preserve"> wenn mich ein Song begeistert</w:t>
      </w:r>
      <w:r w:rsidR="00F13061">
        <w:rPr>
          <w:rFonts w:ascii="Century Gothic" w:hAnsi="Century Gothic" w:cs="Calibri"/>
          <w:sz w:val="21"/>
        </w:rPr>
        <w:t>e</w:t>
      </w:r>
      <w:r w:rsidRPr="00D00417">
        <w:rPr>
          <w:rFonts w:ascii="Century Gothic" w:hAnsi="Century Gothic" w:cs="Calibri"/>
          <w:sz w:val="21"/>
        </w:rPr>
        <w:t xml:space="preserve">. </w:t>
      </w:r>
      <w:r w:rsidR="00F13061">
        <w:rPr>
          <w:rFonts w:ascii="Century Gothic" w:hAnsi="Century Gothic" w:cs="Calibri"/>
          <w:sz w:val="21"/>
        </w:rPr>
        <w:t>Das ist bis heute so geblieben. Und l</w:t>
      </w:r>
      <w:r w:rsidRPr="00D00417">
        <w:rPr>
          <w:rFonts w:ascii="Century Gothic" w:hAnsi="Century Gothic" w:cs="Calibri"/>
          <w:sz w:val="21"/>
        </w:rPr>
        <w:t xml:space="preserve">ese oder höre ich dann </w:t>
      </w:r>
      <w:r w:rsidRPr="00D00417">
        <w:rPr>
          <w:rFonts w:ascii="Century Gothic" w:hAnsi="Century Gothic" w:cs="Calibri"/>
          <w:sz w:val="21"/>
        </w:rPr>
        <w:lastRenderedPageBreak/>
        <w:t xml:space="preserve">Kommentare, die sich so gar nicht mit meinem Verständnis eines Lieds decken, gehe ich auf Spurensuche. </w:t>
      </w:r>
      <w:r w:rsidR="00F13061">
        <w:rPr>
          <w:rFonts w:ascii="Century Gothic" w:hAnsi="Century Gothic" w:cs="Calibri"/>
          <w:sz w:val="21"/>
        </w:rPr>
        <w:t xml:space="preserve">Dahinter steht auch ein grundsätzliches Interesse am Thema Kommunikation – </w:t>
      </w:r>
      <w:r w:rsidR="006175EC">
        <w:rPr>
          <w:rFonts w:ascii="Century Gothic" w:hAnsi="Century Gothic" w:cs="Calibri"/>
          <w:sz w:val="21"/>
        </w:rPr>
        <w:t xml:space="preserve">an </w:t>
      </w:r>
      <w:r w:rsidR="00F13061">
        <w:rPr>
          <w:rFonts w:ascii="Century Gothic" w:hAnsi="Century Gothic" w:cs="Calibri"/>
          <w:sz w:val="21"/>
        </w:rPr>
        <w:t>gelungene</w:t>
      </w:r>
      <w:r w:rsidR="006175EC">
        <w:rPr>
          <w:rFonts w:ascii="Century Gothic" w:hAnsi="Century Gothic" w:cs="Calibri"/>
          <w:sz w:val="21"/>
        </w:rPr>
        <w:t>r</w:t>
      </w:r>
      <w:r w:rsidR="00F13061">
        <w:rPr>
          <w:rFonts w:ascii="Century Gothic" w:hAnsi="Century Gothic" w:cs="Calibri"/>
          <w:sz w:val="21"/>
        </w:rPr>
        <w:t xml:space="preserve"> </w:t>
      </w:r>
      <w:r w:rsidR="006175EC">
        <w:rPr>
          <w:rFonts w:ascii="Century Gothic" w:hAnsi="Century Gothic" w:cs="Calibri"/>
          <w:sz w:val="21"/>
        </w:rPr>
        <w:t xml:space="preserve">Kommunikation wie an </w:t>
      </w:r>
      <w:r w:rsidR="00F13061">
        <w:rPr>
          <w:rFonts w:ascii="Century Gothic" w:hAnsi="Century Gothic" w:cs="Calibri"/>
          <w:sz w:val="21"/>
        </w:rPr>
        <w:t>misslungene</w:t>
      </w:r>
      <w:r w:rsidR="006175EC">
        <w:rPr>
          <w:rFonts w:ascii="Century Gothic" w:hAnsi="Century Gothic" w:cs="Calibri"/>
          <w:sz w:val="21"/>
        </w:rPr>
        <w:t>r</w:t>
      </w:r>
      <w:r w:rsidR="00F13061">
        <w:rPr>
          <w:rFonts w:ascii="Century Gothic" w:hAnsi="Century Gothic" w:cs="Calibri"/>
          <w:sz w:val="21"/>
        </w:rPr>
        <w:t xml:space="preserve">. </w:t>
      </w:r>
      <w:r w:rsidR="006175EC">
        <w:rPr>
          <w:rFonts w:ascii="Century Gothic" w:hAnsi="Century Gothic" w:cs="Calibri"/>
          <w:sz w:val="21"/>
        </w:rPr>
        <w:t xml:space="preserve">Kommunikation bringt uns Menschen voran – und Kommunikation schafft Barrieren, oftmals ungewollt. </w:t>
      </w:r>
      <w:r w:rsidR="006175EC" w:rsidRPr="00F3377D">
        <w:rPr>
          <w:rFonts w:ascii="Century Gothic" w:hAnsi="Century Gothic" w:cs="Calibri"/>
          <w:sz w:val="21"/>
          <w:lang w:val="en-US"/>
        </w:rPr>
        <w:t xml:space="preserve">„We tried to talk it </w:t>
      </w:r>
      <w:proofErr w:type="gramStart"/>
      <w:r w:rsidR="006175EC" w:rsidRPr="00F3377D">
        <w:rPr>
          <w:rFonts w:ascii="Century Gothic" w:hAnsi="Century Gothic" w:cs="Calibri"/>
          <w:sz w:val="21"/>
          <w:lang w:val="en-US"/>
        </w:rPr>
        <w:t>over</w:t>
      </w:r>
      <w:proofErr w:type="gramEnd"/>
      <w:r w:rsidR="006175EC" w:rsidRPr="00F3377D">
        <w:rPr>
          <w:rFonts w:ascii="Century Gothic" w:hAnsi="Century Gothic" w:cs="Calibri"/>
          <w:sz w:val="21"/>
          <w:lang w:val="en-US"/>
        </w:rPr>
        <w:t xml:space="preserve"> but the words got in the </w:t>
      </w:r>
      <w:proofErr w:type="gramStart"/>
      <w:r w:rsidR="006175EC" w:rsidRPr="00F3377D">
        <w:rPr>
          <w:rFonts w:ascii="Century Gothic" w:hAnsi="Century Gothic" w:cs="Calibri"/>
          <w:sz w:val="21"/>
          <w:lang w:val="en-US"/>
        </w:rPr>
        <w:t xml:space="preserve">way“ </w:t>
      </w:r>
      <w:proofErr w:type="spellStart"/>
      <w:r w:rsidR="007215E6" w:rsidRPr="00F3377D">
        <w:rPr>
          <w:rFonts w:ascii="Century Gothic" w:hAnsi="Century Gothic" w:cs="Calibri"/>
          <w:sz w:val="21"/>
          <w:lang w:val="en-US"/>
        </w:rPr>
        <w:t>aus</w:t>
      </w:r>
      <w:proofErr w:type="spellEnd"/>
      <w:proofErr w:type="gramEnd"/>
      <w:r w:rsidR="007215E6" w:rsidRPr="00F3377D">
        <w:rPr>
          <w:rFonts w:ascii="Century Gothic" w:hAnsi="Century Gothic" w:cs="Calibri"/>
          <w:sz w:val="21"/>
          <w:lang w:val="en-US"/>
        </w:rPr>
        <w:t xml:space="preserve"> dem </w:t>
      </w:r>
      <w:proofErr w:type="spellStart"/>
      <w:r w:rsidR="007215E6" w:rsidRPr="00F3377D">
        <w:rPr>
          <w:rFonts w:ascii="Century Gothic" w:hAnsi="Century Gothic" w:cs="Calibri"/>
          <w:sz w:val="21"/>
          <w:lang w:val="en-US"/>
        </w:rPr>
        <w:t>Songklassiker</w:t>
      </w:r>
      <w:proofErr w:type="spellEnd"/>
      <w:r w:rsidR="007215E6" w:rsidRPr="00F3377D">
        <w:rPr>
          <w:rFonts w:ascii="Century Gothic" w:hAnsi="Century Gothic" w:cs="Calibri"/>
          <w:sz w:val="21"/>
          <w:lang w:val="en-US"/>
        </w:rPr>
        <w:t xml:space="preserve"> „This </w:t>
      </w:r>
      <w:proofErr w:type="gramStart"/>
      <w:r w:rsidR="007215E6" w:rsidRPr="00F3377D">
        <w:rPr>
          <w:rFonts w:ascii="Century Gothic" w:hAnsi="Century Gothic" w:cs="Calibri"/>
          <w:sz w:val="21"/>
          <w:lang w:val="en-US"/>
        </w:rPr>
        <w:t xml:space="preserve">Masquerade“ </w:t>
      </w:r>
      <w:proofErr w:type="spellStart"/>
      <w:r w:rsidR="006175EC" w:rsidRPr="00F3377D">
        <w:rPr>
          <w:rFonts w:ascii="Century Gothic" w:hAnsi="Century Gothic" w:cs="Calibri"/>
          <w:sz w:val="21"/>
          <w:lang w:val="en-US"/>
        </w:rPr>
        <w:t>ist</w:t>
      </w:r>
      <w:proofErr w:type="spellEnd"/>
      <w:proofErr w:type="gramEnd"/>
      <w:r w:rsidR="006175EC" w:rsidRPr="00F3377D">
        <w:rPr>
          <w:rFonts w:ascii="Century Gothic" w:hAnsi="Century Gothic" w:cs="Calibri"/>
          <w:sz w:val="21"/>
          <w:lang w:val="en-US"/>
        </w:rPr>
        <w:t xml:space="preserve"> </w:t>
      </w:r>
      <w:proofErr w:type="spellStart"/>
      <w:r w:rsidR="006175EC" w:rsidRPr="00F3377D">
        <w:rPr>
          <w:rFonts w:ascii="Century Gothic" w:hAnsi="Century Gothic" w:cs="Calibri"/>
          <w:sz w:val="21"/>
          <w:lang w:val="en-US"/>
        </w:rPr>
        <w:t>eine</w:t>
      </w:r>
      <w:proofErr w:type="spellEnd"/>
      <w:r w:rsidR="006175EC" w:rsidRPr="00F3377D">
        <w:rPr>
          <w:rFonts w:ascii="Century Gothic" w:hAnsi="Century Gothic" w:cs="Calibri"/>
          <w:sz w:val="21"/>
          <w:lang w:val="en-US"/>
        </w:rPr>
        <w:t xml:space="preserve"> </w:t>
      </w:r>
      <w:proofErr w:type="spellStart"/>
      <w:r w:rsidR="006175EC" w:rsidRPr="00F3377D">
        <w:rPr>
          <w:rFonts w:ascii="Century Gothic" w:hAnsi="Century Gothic" w:cs="Calibri"/>
          <w:sz w:val="21"/>
          <w:lang w:val="en-US"/>
        </w:rPr>
        <w:t>meiner</w:t>
      </w:r>
      <w:proofErr w:type="spellEnd"/>
      <w:r w:rsidR="006175EC" w:rsidRPr="00F3377D">
        <w:rPr>
          <w:rFonts w:ascii="Century Gothic" w:hAnsi="Century Gothic" w:cs="Calibri"/>
          <w:sz w:val="21"/>
          <w:lang w:val="en-US"/>
        </w:rPr>
        <w:t xml:space="preserve"> </w:t>
      </w:r>
      <w:proofErr w:type="spellStart"/>
      <w:r w:rsidR="006175EC" w:rsidRPr="00F3377D">
        <w:rPr>
          <w:rFonts w:ascii="Century Gothic" w:hAnsi="Century Gothic" w:cs="Calibri"/>
          <w:sz w:val="21"/>
          <w:lang w:val="en-US"/>
        </w:rPr>
        <w:t>Lieblingstextzeilen</w:t>
      </w:r>
      <w:proofErr w:type="spellEnd"/>
      <w:r w:rsidR="006175EC" w:rsidRPr="00F3377D">
        <w:rPr>
          <w:rFonts w:ascii="Century Gothic" w:hAnsi="Century Gothic" w:cs="Calibri"/>
          <w:sz w:val="21"/>
          <w:lang w:val="en-US"/>
        </w:rPr>
        <w:t xml:space="preserve">. </w:t>
      </w:r>
      <w:r w:rsidR="00F13061">
        <w:rPr>
          <w:rFonts w:ascii="Century Gothic" w:hAnsi="Century Gothic" w:cs="Calibri"/>
          <w:sz w:val="21"/>
        </w:rPr>
        <w:t>Ich finde es faszinierend – und manchmal auch bestürzend –, wie viele Missverständnisse es schon in unserer Alltagskommunikation gibt: weil man nur mit einem Ohr zuhört</w:t>
      </w:r>
      <w:r w:rsidR="006175EC">
        <w:rPr>
          <w:rFonts w:ascii="Century Gothic" w:hAnsi="Century Gothic" w:cs="Calibri"/>
          <w:sz w:val="21"/>
        </w:rPr>
        <w:t>; weil man</w:t>
      </w:r>
      <w:r w:rsidR="00F13061">
        <w:rPr>
          <w:rFonts w:ascii="Century Gothic" w:hAnsi="Century Gothic" w:cs="Calibri"/>
          <w:sz w:val="21"/>
        </w:rPr>
        <w:t xml:space="preserve"> seine momentane Befindlichkeit, aber auch tieferliegende Wünsche und Ängste in die Aussagen anderer Menschen hine</w:t>
      </w:r>
      <w:r w:rsidR="006175EC">
        <w:rPr>
          <w:rFonts w:ascii="Century Gothic" w:hAnsi="Century Gothic" w:cs="Calibri"/>
          <w:sz w:val="21"/>
        </w:rPr>
        <w:t>i</w:t>
      </w:r>
      <w:r w:rsidR="00F13061">
        <w:rPr>
          <w:rFonts w:ascii="Century Gothic" w:hAnsi="Century Gothic" w:cs="Calibri"/>
          <w:sz w:val="21"/>
        </w:rPr>
        <w:t>ninterpretiert</w:t>
      </w:r>
      <w:r w:rsidR="006175EC">
        <w:rPr>
          <w:rFonts w:ascii="Century Gothic" w:hAnsi="Century Gothic" w:cs="Calibri"/>
          <w:sz w:val="21"/>
        </w:rPr>
        <w:t>;</w:t>
      </w:r>
      <w:r w:rsidR="00F13061">
        <w:rPr>
          <w:rFonts w:ascii="Century Gothic" w:hAnsi="Century Gothic" w:cs="Calibri"/>
          <w:sz w:val="21"/>
        </w:rPr>
        <w:t xml:space="preserve"> </w:t>
      </w:r>
      <w:r w:rsidR="006175EC">
        <w:rPr>
          <w:rFonts w:ascii="Century Gothic" w:hAnsi="Century Gothic" w:cs="Calibri"/>
          <w:sz w:val="21"/>
        </w:rPr>
        <w:t xml:space="preserve">weil </w:t>
      </w:r>
      <w:r w:rsidR="00F13061">
        <w:rPr>
          <w:rFonts w:ascii="Century Gothic" w:hAnsi="Century Gothic" w:cs="Calibri"/>
          <w:sz w:val="21"/>
        </w:rPr>
        <w:t>die e</w:t>
      </w:r>
      <w:r w:rsidR="006175EC">
        <w:rPr>
          <w:rFonts w:ascii="Century Gothic" w:hAnsi="Century Gothic" w:cs="Calibri"/>
          <w:sz w:val="21"/>
        </w:rPr>
        <w:t>igene</w:t>
      </w:r>
      <w:r w:rsidR="00F13061">
        <w:rPr>
          <w:rFonts w:ascii="Century Gothic" w:hAnsi="Century Gothic" w:cs="Calibri"/>
          <w:sz w:val="21"/>
        </w:rPr>
        <w:t xml:space="preserve"> Unsicherheit zu </w:t>
      </w:r>
      <w:proofErr w:type="spellStart"/>
      <w:r w:rsidR="006175EC">
        <w:rPr>
          <w:rFonts w:ascii="Century Gothic" w:hAnsi="Century Gothic" w:cs="Calibri"/>
          <w:sz w:val="21"/>
        </w:rPr>
        <w:t>vagen</w:t>
      </w:r>
      <w:proofErr w:type="spellEnd"/>
      <w:r w:rsidR="006175EC">
        <w:rPr>
          <w:rFonts w:ascii="Century Gothic" w:hAnsi="Century Gothic" w:cs="Calibri"/>
          <w:sz w:val="21"/>
        </w:rPr>
        <w:t xml:space="preserve">, ambivalenten Äußerungen führt; weil man Worte auf die Goldwaage legt, um jemanden zu ärgern; oder weil </w:t>
      </w:r>
      <w:r w:rsidR="007215E6">
        <w:rPr>
          <w:rFonts w:ascii="Century Gothic" w:hAnsi="Century Gothic" w:cs="Calibri"/>
          <w:sz w:val="21"/>
        </w:rPr>
        <w:t>manchen</w:t>
      </w:r>
      <w:r w:rsidR="006175EC">
        <w:rPr>
          <w:rFonts w:ascii="Century Gothic" w:hAnsi="Century Gothic" w:cs="Calibri"/>
          <w:sz w:val="21"/>
        </w:rPr>
        <w:t xml:space="preserve"> Menschen das Wort im Mund herum</w:t>
      </w:r>
      <w:r w:rsidR="007215E6">
        <w:rPr>
          <w:rFonts w:ascii="Century Gothic" w:hAnsi="Century Gothic" w:cs="Calibri"/>
          <w:sz w:val="21"/>
        </w:rPr>
        <w:t>gedreht wird</w:t>
      </w:r>
      <w:r w:rsidR="006175EC">
        <w:rPr>
          <w:rFonts w:ascii="Century Gothic" w:hAnsi="Century Gothic" w:cs="Calibri"/>
          <w:sz w:val="21"/>
        </w:rPr>
        <w:t xml:space="preserve">, nur allzu oft auch in böser Absicht. </w:t>
      </w:r>
    </w:p>
    <w:p w14:paraId="04CBB2B3" w14:textId="77777777" w:rsidR="00F13061" w:rsidRDefault="00F13061" w:rsidP="00800A1D">
      <w:pPr>
        <w:rPr>
          <w:rFonts w:ascii="Century Gothic" w:hAnsi="Century Gothic" w:cs="Calibri"/>
          <w:sz w:val="21"/>
        </w:rPr>
      </w:pPr>
    </w:p>
    <w:p w14:paraId="1E444CF6" w14:textId="6BC40FFF" w:rsidR="00260161" w:rsidRPr="00D00417" w:rsidRDefault="00260161" w:rsidP="00260161">
      <w:pPr>
        <w:rPr>
          <w:rFonts w:ascii="Century Gothic" w:hAnsi="Century Gothic" w:cs="Calibri"/>
          <w:i/>
          <w:sz w:val="21"/>
        </w:rPr>
      </w:pPr>
      <w:r w:rsidRPr="00D00417">
        <w:rPr>
          <w:rFonts w:ascii="Century Gothic" w:hAnsi="Century Gothic" w:cs="Calibri"/>
          <w:i/>
          <w:sz w:val="21"/>
        </w:rPr>
        <w:t>W</w:t>
      </w:r>
      <w:r>
        <w:rPr>
          <w:rFonts w:ascii="Century Gothic" w:hAnsi="Century Gothic" w:cs="Calibri"/>
          <w:i/>
          <w:sz w:val="21"/>
        </w:rPr>
        <w:t xml:space="preserve">ie ist es zur Veröffentlichung von „Verhört, verkannt, </w:t>
      </w:r>
      <w:r w:rsidR="00483215">
        <w:rPr>
          <w:rFonts w:ascii="Century Gothic" w:hAnsi="Century Gothic" w:cs="Calibri"/>
          <w:i/>
          <w:sz w:val="21"/>
        </w:rPr>
        <w:t>vereinnahmt</w:t>
      </w:r>
      <w:r>
        <w:rPr>
          <w:rFonts w:ascii="Century Gothic" w:hAnsi="Century Gothic" w:cs="Calibri"/>
          <w:i/>
          <w:sz w:val="21"/>
        </w:rPr>
        <w:t>“ gekommen?</w:t>
      </w:r>
      <w:r w:rsidRPr="00D00417">
        <w:rPr>
          <w:rFonts w:ascii="Century Gothic" w:hAnsi="Century Gothic" w:cs="Calibri"/>
          <w:i/>
          <w:sz w:val="21"/>
        </w:rPr>
        <w:t xml:space="preserve"> </w:t>
      </w:r>
    </w:p>
    <w:p w14:paraId="07110BE6" w14:textId="4510D309" w:rsidR="007215E6" w:rsidRDefault="00260161" w:rsidP="00260161">
      <w:pPr>
        <w:rPr>
          <w:rFonts w:ascii="Century Gothic" w:hAnsi="Century Gothic" w:cs="Calibri"/>
          <w:sz w:val="21"/>
        </w:rPr>
      </w:pPr>
      <w:r w:rsidRPr="00D00417">
        <w:rPr>
          <w:rFonts w:ascii="Century Gothic" w:hAnsi="Century Gothic" w:cs="Calibri"/>
          <w:b/>
          <w:sz w:val="21"/>
        </w:rPr>
        <w:t>Michael Behrendt:</w:t>
      </w:r>
      <w:r w:rsidRPr="00D00417">
        <w:rPr>
          <w:rFonts w:ascii="Century Gothic" w:hAnsi="Century Gothic" w:cs="Calibri"/>
          <w:sz w:val="21"/>
        </w:rPr>
        <w:t xml:space="preserve"> </w:t>
      </w:r>
      <w:r>
        <w:rPr>
          <w:rFonts w:ascii="Century Gothic" w:hAnsi="Century Gothic" w:cs="Calibri"/>
          <w:sz w:val="21"/>
        </w:rPr>
        <w:t xml:space="preserve">Dazu gibt es eine kleine Vorgeschichte: </w:t>
      </w:r>
      <w:r w:rsidR="00483215">
        <w:rPr>
          <w:rFonts w:ascii="Century Gothic" w:hAnsi="Century Gothic" w:cs="Calibri"/>
          <w:sz w:val="21"/>
        </w:rPr>
        <w:t>Weil das Thema nicht nur mich</w:t>
      </w:r>
      <w:r w:rsidR="007215E6">
        <w:rPr>
          <w:rFonts w:ascii="Century Gothic" w:hAnsi="Century Gothic" w:cs="Calibri"/>
          <w:sz w:val="21"/>
        </w:rPr>
        <w:t xml:space="preserve"> interessiert</w:t>
      </w:r>
      <w:r w:rsidR="00483215">
        <w:rPr>
          <w:rFonts w:ascii="Century Gothic" w:hAnsi="Century Gothic" w:cs="Calibri"/>
          <w:sz w:val="21"/>
        </w:rPr>
        <w:t xml:space="preserve">, sondern auch andere Musikfans </w:t>
      </w:r>
      <w:r w:rsidR="007215E6">
        <w:rPr>
          <w:rFonts w:ascii="Century Gothic" w:hAnsi="Century Gothic" w:cs="Calibri"/>
          <w:sz w:val="21"/>
        </w:rPr>
        <w:t>zu beschäftigen schein</w:t>
      </w:r>
      <w:r w:rsidR="00483215">
        <w:rPr>
          <w:rFonts w:ascii="Century Gothic" w:hAnsi="Century Gothic" w:cs="Calibri"/>
          <w:sz w:val="21"/>
        </w:rPr>
        <w:t xml:space="preserve">t, habe ich bereits 2017 ein Buch dazu veröffentlicht, „I </w:t>
      </w:r>
      <w:proofErr w:type="spellStart"/>
      <w:r w:rsidR="00483215">
        <w:rPr>
          <w:rFonts w:ascii="Century Gothic" w:hAnsi="Century Gothic" w:cs="Calibri"/>
          <w:sz w:val="21"/>
        </w:rPr>
        <w:t>Don’t</w:t>
      </w:r>
      <w:proofErr w:type="spellEnd"/>
      <w:r w:rsidR="00483215">
        <w:rPr>
          <w:rFonts w:ascii="Century Gothic" w:hAnsi="Century Gothic" w:cs="Calibri"/>
          <w:sz w:val="21"/>
        </w:rPr>
        <w:t xml:space="preserve"> Like Mondays – Die 66 größten Songmissverständnisse“. Anschließend habe ich durch Zuschriften, aber auch </w:t>
      </w:r>
      <w:r w:rsidR="007215E6">
        <w:rPr>
          <w:rFonts w:ascii="Century Gothic" w:hAnsi="Century Gothic" w:cs="Calibri"/>
          <w:sz w:val="21"/>
        </w:rPr>
        <w:t xml:space="preserve">aus </w:t>
      </w:r>
      <w:r w:rsidR="00483215">
        <w:rPr>
          <w:rFonts w:ascii="Century Gothic" w:hAnsi="Century Gothic" w:cs="Calibri"/>
          <w:sz w:val="21"/>
        </w:rPr>
        <w:t>Gesprächen bei Le</w:t>
      </w:r>
      <w:r w:rsidR="007215E6">
        <w:rPr>
          <w:rFonts w:ascii="Century Gothic" w:hAnsi="Century Gothic" w:cs="Calibri"/>
          <w:sz w:val="21"/>
        </w:rPr>
        <w:t>sungen die Erkenntnis gewonnen, dass es noch weitere Songmissverständnisse gibt, die sich ebenfalls gut in dem Buch gemacht hätten. Also habe ich ganz nebenbei weiter</w:t>
      </w:r>
      <w:r w:rsidR="00334E9D">
        <w:rPr>
          <w:rFonts w:ascii="Century Gothic" w:hAnsi="Century Gothic" w:cs="Calibri"/>
          <w:sz w:val="21"/>
        </w:rPr>
        <w:t>recherchiert und -</w:t>
      </w:r>
      <w:r w:rsidR="007215E6">
        <w:rPr>
          <w:rFonts w:ascii="Century Gothic" w:hAnsi="Century Gothic" w:cs="Calibri"/>
          <w:sz w:val="21"/>
        </w:rPr>
        <w:t xml:space="preserve">gesammelt und gehofft, dass sich irgendwann die Möglichkeit ergeben würde, das Thema noch einmal ganz neu anzugehen. </w:t>
      </w:r>
      <w:r w:rsidR="00334E9D">
        <w:rPr>
          <w:rFonts w:ascii="Century Gothic" w:hAnsi="Century Gothic" w:cs="Calibri"/>
          <w:sz w:val="21"/>
        </w:rPr>
        <w:t>Das</w:t>
      </w:r>
      <w:r w:rsidR="007215E6">
        <w:rPr>
          <w:rFonts w:ascii="Century Gothic" w:hAnsi="Century Gothic" w:cs="Calibri"/>
          <w:sz w:val="21"/>
        </w:rPr>
        <w:t xml:space="preserve"> trat dann tatsächlich ein. Die Rechte wurden frei, und der Reclam-Verlag bekundete Interesse, das Buch neu zu verlegen.</w:t>
      </w:r>
      <w:r w:rsidR="00334E9D">
        <w:rPr>
          <w:rFonts w:ascii="Century Gothic" w:hAnsi="Century Gothic" w:cs="Calibri"/>
          <w:sz w:val="21"/>
        </w:rPr>
        <w:t xml:space="preserve"> Ein Glücksfall!</w:t>
      </w:r>
    </w:p>
    <w:p w14:paraId="53103B32" w14:textId="77777777" w:rsidR="007215E6" w:rsidRDefault="007215E6" w:rsidP="00260161">
      <w:pPr>
        <w:rPr>
          <w:rFonts w:ascii="Century Gothic" w:hAnsi="Century Gothic" w:cs="Calibri"/>
          <w:sz w:val="21"/>
        </w:rPr>
      </w:pPr>
    </w:p>
    <w:p w14:paraId="30BBDB89" w14:textId="059845FF" w:rsidR="007215E6" w:rsidRPr="00D00417" w:rsidRDefault="007215E6" w:rsidP="007215E6">
      <w:pPr>
        <w:rPr>
          <w:rFonts w:ascii="Century Gothic" w:hAnsi="Century Gothic" w:cs="Calibri"/>
          <w:i/>
          <w:sz w:val="21"/>
        </w:rPr>
      </w:pPr>
      <w:r>
        <w:rPr>
          <w:rFonts w:ascii="Century Gothic" w:hAnsi="Century Gothic" w:cs="Calibri"/>
          <w:i/>
          <w:sz w:val="21"/>
        </w:rPr>
        <w:t>Aber es ist natürlich mehr als eine bloße Neuauflage?</w:t>
      </w:r>
      <w:r w:rsidRPr="00D00417">
        <w:rPr>
          <w:rFonts w:ascii="Century Gothic" w:hAnsi="Century Gothic" w:cs="Calibri"/>
          <w:i/>
          <w:sz w:val="21"/>
        </w:rPr>
        <w:t xml:space="preserve"> </w:t>
      </w:r>
    </w:p>
    <w:p w14:paraId="4848D299" w14:textId="20BC92C7" w:rsidR="00F13061" w:rsidRDefault="007215E6" w:rsidP="007215E6">
      <w:pPr>
        <w:rPr>
          <w:rFonts w:ascii="Century Gothic" w:hAnsi="Century Gothic" w:cs="Calibri"/>
          <w:sz w:val="21"/>
        </w:rPr>
      </w:pPr>
      <w:r w:rsidRPr="00D00417">
        <w:rPr>
          <w:rFonts w:ascii="Century Gothic" w:hAnsi="Century Gothic" w:cs="Calibri"/>
          <w:b/>
          <w:sz w:val="21"/>
        </w:rPr>
        <w:t>Michael Behrendt:</w:t>
      </w:r>
      <w:r w:rsidRPr="00D00417">
        <w:rPr>
          <w:rFonts w:ascii="Century Gothic" w:hAnsi="Century Gothic" w:cs="Calibri"/>
          <w:sz w:val="21"/>
        </w:rPr>
        <w:t xml:space="preserve"> </w:t>
      </w:r>
      <w:r w:rsidR="00334E9D">
        <w:rPr>
          <w:rFonts w:ascii="Century Gothic" w:hAnsi="Century Gothic" w:cs="Calibri"/>
          <w:sz w:val="21"/>
        </w:rPr>
        <w:t>Unbedingt</w:t>
      </w:r>
      <w:r>
        <w:rPr>
          <w:rFonts w:ascii="Century Gothic" w:hAnsi="Century Gothic" w:cs="Calibri"/>
          <w:sz w:val="21"/>
        </w:rPr>
        <w:t>, das sieht man schon an der im Titel genannten Zahl der Beispiele. Statt 66 sind es nun rund 100</w:t>
      </w:r>
      <w:r w:rsidR="00D509DC">
        <w:rPr>
          <w:rFonts w:ascii="Century Gothic" w:hAnsi="Century Gothic" w:cs="Calibri"/>
          <w:sz w:val="21"/>
        </w:rPr>
        <w:t>, ein Drittel des Materials ist komplett neu.</w:t>
      </w:r>
      <w:r>
        <w:rPr>
          <w:rFonts w:ascii="Century Gothic" w:hAnsi="Century Gothic" w:cs="Calibri"/>
          <w:sz w:val="21"/>
        </w:rPr>
        <w:t xml:space="preserve"> </w:t>
      </w:r>
    </w:p>
    <w:p w14:paraId="09783114" w14:textId="77777777" w:rsidR="007215E6" w:rsidRDefault="007215E6" w:rsidP="007215E6">
      <w:pPr>
        <w:rPr>
          <w:rFonts w:ascii="Century Gothic" w:hAnsi="Century Gothic" w:cs="Calibri"/>
          <w:sz w:val="21"/>
        </w:rPr>
      </w:pPr>
    </w:p>
    <w:p w14:paraId="207D4C64" w14:textId="6E354987" w:rsidR="007215E6" w:rsidRPr="00D00417" w:rsidRDefault="007215E6" w:rsidP="007215E6">
      <w:pPr>
        <w:rPr>
          <w:rFonts w:ascii="Century Gothic" w:hAnsi="Century Gothic" w:cs="Calibri"/>
          <w:i/>
          <w:sz w:val="21"/>
        </w:rPr>
      </w:pPr>
      <w:r>
        <w:rPr>
          <w:rFonts w:ascii="Century Gothic" w:hAnsi="Century Gothic" w:cs="Calibri"/>
          <w:i/>
          <w:sz w:val="21"/>
        </w:rPr>
        <w:t>Was außerdem?</w:t>
      </w:r>
      <w:r w:rsidRPr="00D00417">
        <w:rPr>
          <w:rFonts w:ascii="Century Gothic" w:hAnsi="Century Gothic" w:cs="Calibri"/>
          <w:i/>
          <w:sz w:val="21"/>
        </w:rPr>
        <w:t xml:space="preserve"> </w:t>
      </w:r>
    </w:p>
    <w:p w14:paraId="00F3B542" w14:textId="235ECF01" w:rsidR="007215E6" w:rsidRDefault="007215E6" w:rsidP="007215E6">
      <w:pPr>
        <w:rPr>
          <w:rFonts w:ascii="Century Gothic" w:hAnsi="Century Gothic" w:cs="Calibri"/>
          <w:sz w:val="21"/>
        </w:rPr>
      </w:pPr>
      <w:r w:rsidRPr="00D00417">
        <w:rPr>
          <w:rFonts w:ascii="Century Gothic" w:hAnsi="Century Gothic" w:cs="Calibri"/>
          <w:b/>
          <w:sz w:val="21"/>
        </w:rPr>
        <w:t>Michael Behrendt:</w:t>
      </w:r>
      <w:r w:rsidRPr="00D00417">
        <w:rPr>
          <w:rFonts w:ascii="Century Gothic" w:hAnsi="Century Gothic" w:cs="Calibri"/>
          <w:sz w:val="21"/>
        </w:rPr>
        <w:t xml:space="preserve"> </w:t>
      </w:r>
      <w:r>
        <w:rPr>
          <w:rFonts w:ascii="Century Gothic" w:hAnsi="Century Gothic" w:cs="Calibri"/>
          <w:sz w:val="21"/>
        </w:rPr>
        <w:t xml:space="preserve">Ich habe die bereits vorhandenen </w:t>
      </w:r>
      <w:r w:rsidR="00D509DC">
        <w:rPr>
          <w:rFonts w:ascii="Century Gothic" w:hAnsi="Century Gothic" w:cs="Calibri"/>
          <w:sz w:val="21"/>
        </w:rPr>
        <w:t>Texte</w:t>
      </w:r>
      <w:r>
        <w:rPr>
          <w:rFonts w:ascii="Century Gothic" w:hAnsi="Century Gothic" w:cs="Calibri"/>
          <w:sz w:val="21"/>
        </w:rPr>
        <w:t xml:space="preserve"> gründlich überarbeitet, </w:t>
      </w:r>
      <w:r w:rsidR="00D509DC">
        <w:rPr>
          <w:rFonts w:ascii="Century Gothic" w:hAnsi="Century Gothic" w:cs="Calibri"/>
          <w:sz w:val="21"/>
        </w:rPr>
        <w:t xml:space="preserve">das heißt </w:t>
      </w:r>
      <w:r>
        <w:rPr>
          <w:rFonts w:ascii="Century Gothic" w:hAnsi="Century Gothic" w:cs="Calibri"/>
          <w:sz w:val="21"/>
        </w:rPr>
        <w:t xml:space="preserve">gekürzt, präzisiert und hier und da auch </w:t>
      </w:r>
      <w:r w:rsidR="00D509DC">
        <w:rPr>
          <w:rFonts w:ascii="Century Gothic" w:hAnsi="Century Gothic" w:cs="Calibri"/>
          <w:sz w:val="21"/>
        </w:rPr>
        <w:t xml:space="preserve">durch aktuelle Informationen ergänzt. Auch die Reihenfolge ist diesmal anders. Damals war ich eher nach der Bekanntheit </w:t>
      </w:r>
      <w:r w:rsidR="00D867F6">
        <w:rPr>
          <w:rFonts w:ascii="Century Gothic" w:hAnsi="Century Gothic" w:cs="Calibri"/>
          <w:sz w:val="21"/>
        </w:rPr>
        <w:t>der</w:t>
      </w:r>
      <w:r w:rsidR="00D509DC">
        <w:rPr>
          <w:rFonts w:ascii="Century Gothic" w:hAnsi="Century Gothic" w:cs="Calibri"/>
          <w:sz w:val="21"/>
        </w:rPr>
        <w:t xml:space="preserve"> Songs vorgegangen – diesmal hab</w:t>
      </w:r>
      <w:r w:rsidR="00D867F6">
        <w:rPr>
          <w:rFonts w:ascii="Century Gothic" w:hAnsi="Century Gothic" w:cs="Calibri"/>
          <w:sz w:val="21"/>
        </w:rPr>
        <w:t>e</w:t>
      </w:r>
      <w:r w:rsidR="00D509DC">
        <w:rPr>
          <w:rFonts w:ascii="Century Gothic" w:hAnsi="Century Gothic" w:cs="Calibri"/>
          <w:sz w:val="21"/>
        </w:rPr>
        <w:t xml:space="preserve"> ich die Beispiele nach dem Grad, der Schwere des Missverstehens geordnet.</w:t>
      </w:r>
    </w:p>
    <w:p w14:paraId="785F92D6" w14:textId="77777777" w:rsidR="00D509DC" w:rsidRDefault="00D509DC" w:rsidP="007215E6">
      <w:pPr>
        <w:rPr>
          <w:rFonts w:ascii="Century Gothic" w:hAnsi="Century Gothic" w:cs="Calibri"/>
          <w:sz w:val="21"/>
        </w:rPr>
      </w:pPr>
    </w:p>
    <w:p w14:paraId="2BCA3181" w14:textId="0E62F9CC" w:rsidR="00D509DC" w:rsidRPr="00894865" w:rsidRDefault="00D509DC" w:rsidP="007215E6">
      <w:pPr>
        <w:rPr>
          <w:rFonts w:ascii="Century Gothic" w:hAnsi="Century Gothic" w:cs="Calibri"/>
          <w:i/>
          <w:iCs/>
          <w:sz w:val="21"/>
        </w:rPr>
      </w:pPr>
      <w:r w:rsidRPr="00894865">
        <w:rPr>
          <w:rFonts w:ascii="Century Gothic" w:hAnsi="Century Gothic" w:cs="Calibri"/>
          <w:i/>
          <w:iCs/>
          <w:sz w:val="21"/>
        </w:rPr>
        <w:t>Das müssen Sie erklären.</w:t>
      </w:r>
    </w:p>
    <w:p w14:paraId="0DF997C2" w14:textId="40691338" w:rsidR="00D509DC" w:rsidRDefault="00D509DC" w:rsidP="007215E6">
      <w:pPr>
        <w:rPr>
          <w:rFonts w:ascii="Century Gothic" w:hAnsi="Century Gothic" w:cs="Calibri"/>
          <w:sz w:val="21"/>
        </w:rPr>
      </w:pPr>
      <w:r w:rsidRPr="00D00417">
        <w:rPr>
          <w:rFonts w:ascii="Century Gothic" w:hAnsi="Century Gothic" w:cs="Calibri"/>
          <w:b/>
          <w:sz w:val="21"/>
        </w:rPr>
        <w:t>Michael Behrendt:</w:t>
      </w:r>
      <w:r w:rsidRPr="00D00417">
        <w:rPr>
          <w:rFonts w:ascii="Century Gothic" w:hAnsi="Century Gothic" w:cs="Calibri"/>
          <w:sz w:val="21"/>
        </w:rPr>
        <w:t xml:space="preserve"> </w:t>
      </w:r>
      <w:r>
        <w:rPr>
          <w:rFonts w:ascii="Century Gothic" w:hAnsi="Century Gothic" w:cs="Calibri"/>
          <w:sz w:val="21"/>
        </w:rPr>
        <w:t xml:space="preserve">Ganz grob kann man zwischen zwei Arten von Songmissverständnissen unterscheiden: den unabsichtlichen, unbewussten Missverständnissen, wie sie jedem Menschen, auch mir als vermeintlichem „Experten“, beinahe täglich passieren – und den absichtlichen, mutwilligen Missverständnissen, wie </w:t>
      </w:r>
      <w:r w:rsidR="00334E9D">
        <w:rPr>
          <w:rFonts w:ascii="Century Gothic" w:hAnsi="Century Gothic" w:cs="Calibri"/>
          <w:sz w:val="21"/>
        </w:rPr>
        <w:t xml:space="preserve">sie </w:t>
      </w:r>
      <w:r>
        <w:rPr>
          <w:rFonts w:ascii="Century Gothic" w:hAnsi="Century Gothic" w:cs="Calibri"/>
          <w:sz w:val="21"/>
        </w:rPr>
        <w:t>sich etwa in der Vereinnahmung von Songs durch Politik und Werbung äußern. Das Buch fängt bei den harmlosen Fällen beim täglichen Hören an und steigert sich stetig – bis hin zur geradezu pathologischen Instrumentalisierung</w:t>
      </w:r>
      <w:r w:rsidR="00334E9D">
        <w:rPr>
          <w:rFonts w:ascii="Century Gothic" w:hAnsi="Century Gothic" w:cs="Calibri"/>
          <w:sz w:val="21"/>
        </w:rPr>
        <w:t xml:space="preserve"> von Hits</w:t>
      </w:r>
      <w:r>
        <w:rPr>
          <w:rFonts w:ascii="Century Gothic" w:hAnsi="Century Gothic" w:cs="Calibri"/>
          <w:sz w:val="21"/>
        </w:rPr>
        <w:t xml:space="preserve">. </w:t>
      </w:r>
      <w:r w:rsidR="00334E9D">
        <w:rPr>
          <w:rFonts w:ascii="Century Gothic" w:hAnsi="Century Gothic" w:cs="Calibri"/>
          <w:sz w:val="21"/>
        </w:rPr>
        <w:t>Ein trauriges Beispiel ist der inzwischen verstorbene Psychopath Charles Manson, den einige Beatles-Songs zur Planung abscheulicher Morde veranlassten.</w:t>
      </w:r>
      <w:r>
        <w:rPr>
          <w:rFonts w:ascii="Century Gothic" w:hAnsi="Century Gothic" w:cs="Calibri"/>
          <w:sz w:val="21"/>
        </w:rPr>
        <w:t xml:space="preserve"> </w:t>
      </w:r>
    </w:p>
    <w:p w14:paraId="25091DCC" w14:textId="77777777" w:rsidR="00800A1D" w:rsidRPr="00124FFD" w:rsidRDefault="00800A1D" w:rsidP="00800A1D">
      <w:pPr>
        <w:rPr>
          <w:rFonts w:ascii="Century Gothic" w:hAnsi="Century Gothic" w:cs="Calibri"/>
          <w:sz w:val="21"/>
        </w:rPr>
      </w:pPr>
    </w:p>
    <w:p w14:paraId="384077E2" w14:textId="6EF68BFC" w:rsidR="00334E9D" w:rsidRDefault="00334E9D" w:rsidP="00800A1D">
      <w:pPr>
        <w:rPr>
          <w:rFonts w:ascii="Century Gothic" w:hAnsi="Century Gothic" w:cs="Calibri"/>
          <w:sz w:val="21"/>
        </w:rPr>
      </w:pPr>
      <w:r>
        <w:rPr>
          <w:rFonts w:ascii="Century Gothic" w:hAnsi="Century Gothic" w:cs="Calibri"/>
          <w:i/>
          <w:sz w:val="21"/>
        </w:rPr>
        <w:t>Aus Ihren Erläuterungen ist schon herauszuhören, dass Songmissverständnisse nicht primär damit zu tun haben, dass man eine Fremdsprache nicht beherrscht …</w:t>
      </w:r>
      <w:r>
        <w:rPr>
          <w:rFonts w:ascii="Century Gothic" w:hAnsi="Century Gothic" w:cs="Calibri"/>
          <w:b/>
          <w:sz w:val="21"/>
        </w:rPr>
        <w:t xml:space="preserve"> </w:t>
      </w:r>
      <w:r>
        <w:rPr>
          <w:rFonts w:ascii="Century Gothic" w:hAnsi="Century Gothic" w:cs="Calibri"/>
          <w:b/>
          <w:sz w:val="21"/>
        </w:rPr>
        <w:br/>
        <w:t>MB</w:t>
      </w:r>
      <w:r w:rsidRPr="0042365F">
        <w:rPr>
          <w:rFonts w:ascii="Century Gothic" w:hAnsi="Century Gothic" w:cs="Calibri"/>
          <w:b/>
          <w:sz w:val="21"/>
        </w:rPr>
        <w:t>:</w:t>
      </w:r>
      <w:r w:rsidRPr="0042365F">
        <w:rPr>
          <w:rFonts w:ascii="Century Gothic" w:hAnsi="Century Gothic" w:cs="Calibri"/>
          <w:sz w:val="21"/>
        </w:rPr>
        <w:t xml:space="preserve"> </w:t>
      </w:r>
      <w:r>
        <w:rPr>
          <w:rFonts w:ascii="Century Gothic" w:hAnsi="Century Gothic" w:cs="Calibri"/>
          <w:sz w:val="21"/>
        </w:rPr>
        <w:t xml:space="preserve">Das ist richtig. </w:t>
      </w:r>
      <w:r w:rsidR="00A411C1">
        <w:rPr>
          <w:rFonts w:ascii="Century Gothic" w:hAnsi="Century Gothic" w:cs="Calibri"/>
          <w:sz w:val="21"/>
        </w:rPr>
        <w:t>Und d</w:t>
      </w:r>
      <w:r>
        <w:rPr>
          <w:rFonts w:ascii="Century Gothic" w:hAnsi="Century Gothic" w:cs="Calibri"/>
          <w:sz w:val="21"/>
        </w:rPr>
        <w:t xml:space="preserve">as ist ja </w:t>
      </w:r>
      <w:r w:rsidR="00A411C1">
        <w:rPr>
          <w:rFonts w:ascii="Century Gothic" w:hAnsi="Century Gothic" w:cs="Calibri"/>
          <w:sz w:val="21"/>
        </w:rPr>
        <w:t>auch</w:t>
      </w:r>
      <w:r>
        <w:rPr>
          <w:rFonts w:ascii="Century Gothic" w:hAnsi="Century Gothic" w:cs="Calibri"/>
          <w:sz w:val="21"/>
        </w:rPr>
        <w:t xml:space="preserve"> das Faszinierende</w:t>
      </w:r>
      <w:r w:rsidR="00A411C1">
        <w:rPr>
          <w:rFonts w:ascii="Century Gothic" w:hAnsi="Century Gothic" w:cs="Calibri"/>
          <w:sz w:val="21"/>
        </w:rPr>
        <w:t>:</w:t>
      </w:r>
      <w:r>
        <w:rPr>
          <w:rFonts w:ascii="Century Gothic" w:hAnsi="Century Gothic" w:cs="Calibri"/>
          <w:sz w:val="21"/>
        </w:rPr>
        <w:t xml:space="preserve"> dass man etwas nicht oder falsch versteht, obwohl es in der eigenen Muttersprache getextet wurde. Auf dieses Phänomen weisen auch </w:t>
      </w:r>
      <w:r w:rsidR="00A411C1">
        <w:rPr>
          <w:rFonts w:ascii="Century Gothic" w:hAnsi="Century Gothic" w:cs="Calibri"/>
          <w:sz w:val="21"/>
        </w:rPr>
        <w:t xml:space="preserve">internationale </w:t>
      </w:r>
      <w:r>
        <w:rPr>
          <w:rFonts w:ascii="Century Gothic" w:hAnsi="Century Gothic" w:cs="Calibri"/>
          <w:sz w:val="21"/>
        </w:rPr>
        <w:t xml:space="preserve">Stars wie Suzanne Vega hin. </w:t>
      </w:r>
      <w:r w:rsidR="00A411C1">
        <w:rPr>
          <w:rFonts w:ascii="Century Gothic" w:hAnsi="Century Gothic" w:cs="Calibri"/>
          <w:sz w:val="21"/>
        </w:rPr>
        <w:t xml:space="preserve">Nur ein Beispiel aus dem deutschsprachigen Raum: Natürlich wissen viele Menschen, dass es in „Griechischer Wein“ von Udo Jürgens um ein gesellschaftspolitisches Thema geht, nämlich die </w:t>
      </w:r>
      <w:r w:rsidR="00A411C1">
        <w:rPr>
          <w:rFonts w:ascii="Century Gothic" w:hAnsi="Century Gothic" w:cs="Calibri"/>
          <w:sz w:val="21"/>
        </w:rPr>
        <w:lastRenderedPageBreak/>
        <w:t xml:space="preserve">sogenannten Gastarbeiter, die ihre Entfremdungsgefühle und ihr Heimweh beim Zusammenkommen in der kleinen Kneipe an der Ecke lindern. Aber mindestens genauso viele Menschen, wenn nicht noch mehr, verstehen das Lied bis heute als fröhliches Trinklied, es wird noch immer als Partysong gefeiert. </w:t>
      </w:r>
    </w:p>
    <w:p w14:paraId="76E2ACAD" w14:textId="77777777" w:rsidR="00334E9D" w:rsidRDefault="00334E9D" w:rsidP="00800A1D">
      <w:pPr>
        <w:rPr>
          <w:rFonts w:ascii="Century Gothic" w:hAnsi="Century Gothic" w:cs="Calibri"/>
          <w:sz w:val="21"/>
        </w:rPr>
      </w:pPr>
    </w:p>
    <w:p w14:paraId="69C8E49D" w14:textId="7715BBCC" w:rsidR="00800A1D" w:rsidRPr="0042365F" w:rsidRDefault="00800A1D" w:rsidP="00800A1D">
      <w:pPr>
        <w:rPr>
          <w:rFonts w:ascii="Century Gothic" w:hAnsi="Century Gothic" w:cs="Calibri"/>
          <w:sz w:val="21"/>
        </w:rPr>
      </w:pPr>
      <w:r>
        <w:rPr>
          <w:rFonts w:ascii="Century Gothic" w:hAnsi="Century Gothic" w:cs="Calibri"/>
          <w:i/>
          <w:sz w:val="21"/>
        </w:rPr>
        <w:t>Kein Songmissverständnis gleicht dem anderen, gibt es trotzdem Ähnlichkeiten</w:t>
      </w:r>
      <w:r w:rsidRPr="0042365F">
        <w:rPr>
          <w:rFonts w:ascii="Century Gothic" w:hAnsi="Century Gothic" w:cs="Calibri"/>
          <w:i/>
          <w:sz w:val="21"/>
        </w:rPr>
        <w:t>?</w:t>
      </w:r>
      <w:r>
        <w:rPr>
          <w:rFonts w:ascii="Century Gothic" w:hAnsi="Century Gothic" w:cs="Calibri"/>
          <w:b/>
          <w:sz w:val="21"/>
        </w:rPr>
        <w:br/>
        <w:t>MB</w:t>
      </w:r>
      <w:r w:rsidRPr="0042365F">
        <w:rPr>
          <w:rFonts w:ascii="Century Gothic" w:hAnsi="Century Gothic" w:cs="Calibri"/>
          <w:b/>
          <w:sz w:val="21"/>
        </w:rPr>
        <w:t>:</w:t>
      </w:r>
      <w:r w:rsidRPr="0042365F">
        <w:rPr>
          <w:rFonts w:ascii="Century Gothic" w:hAnsi="Century Gothic" w:cs="Calibri"/>
          <w:sz w:val="21"/>
        </w:rPr>
        <w:t xml:space="preserve"> </w:t>
      </w:r>
      <w:r w:rsidRPr="00D00417">
        <w:rPr>
          <w:rFonts w:ascii="Century Gothic" w:hAnsi="Century Gothic" w:cs="Calibri"/>
          <w:sz w:val="21"/>
        </w:rPr>
        <w:t xml:space="preserve">Ich glaube, im Kern jedes Songmissverständnisses liegt ein gewisses Wunschdenken. Ob ich mir nun einen „Freud’schen Verhörer“ leiste, ob ich genau die eine Textzeile aus dem Zusammenhang herauspicke, die mich in meiner aktuellen Situation besonders berührt, oder aber einen Hit gezielt für meine eigenen Zwecke vereinnahme – stets muss das Stück für etwas herhalten, was sich in meinem Kopf abspielt, aber nicht unbedingt vom Autor </w:t>
      </w:r>
      <w:r w:rsidR="00A411C1">
        <w:rPr>
          <w:rFonts w:ascii="Century Gothic" w:hAnsi="Century Gothic" w:cs="Calibri"/>
          <w:sz w:val="21"/>
        </w:rPr>
        <w:t xml:space="preserve">oder der Autorin </w:t>
      </w:r>
      <w:r w:rsidRPr="00D00417">
        <w:rPr>
          <w:rFonts w:ascii="Century Gothic" w:hAnsi="Century Gothic" w:cs="Calibri"/>
          <w:sz w:val="21"/>
        </w:rPr>
        <w:t xml:space="preserve">angelegt ist. Natürlich: Songs – und vor allem gute Songs – lassen sich oft in verschiedene Richtungen interpretieren, meist gibt es nicht die eine zwingende Bedeutung. Aber: Fast immer lässt sich bei genauem Hinhören sagen, was ein Song ganz bestimmt </w:t>
      </w:r>
      <w:r w:rsidRPr="007F69E6">
        <w:rPr>
          <w:rFonts w:ascii="Century Gothic" w:hAnsi="Century Gothic" w:cs="Calibri"/>
          <w:i/>
          <w:sz w:val="21"/>
        </w:rPr>
        <w:t xml:space="preserve">nicht </w:t>
      </w:r>
      <w:r w:rsidRPr="00D00417">
        <w:rPr>
          <w:rFonts w:ascii="Century Gothic" w:hAnsi="Century Gothic" w:cs="Calibri"/>
          <w:sz w:val="21"/>
        </w:rPr>
        <w:t>bedeutet.</w:t>
      </w:r>
    </w:p>
    <w:p w14:paraId="5AF73C24" w14:textId="77777777" w:rsidR="00800A1D" w:rsidRDefault="00800A1D" w:rsidP="00800A1D">
      <w:pPr>
        <w:rPr>
          <w:rFonts w:ascii="Century Gothic" w:hAnsi="Century Gothic" w:cs="Calibri"/>
          <w:sz w:val="21"/>
        </w:rPr>
      </w:pPr>
    </w:p>
    <w:p w14:paraId="59CB1A80" w14:textId="77777777" w:rsidR="00800A1D" w:rsidRPr="005E7205" w:rsidRDefault="00800A1D" w:rsidP="00800A1D">
      <w:pPr>
        <w:rPr>
          <w:rFonts w:ascii="Century Gothic" w:hAnsi="Century Gothic" w:cs="Calibri"/>
          <w:i/>
          <w:sz w:val="21"/>
        </w:rPr>
      </w:pPr>
      <w:r w:rsidRPr="005E7205">
        <w:rPr>
          <w:rFonts w:ascii="Century Gothic" w:hAnsi="Century Gothic" w:cs="Calibri"/>
          <w:i/>
          <w:sz w:val="21"/>
        </w:rPr>
        <w:t>Welches ist Ihr Lieblings-Songmissverständnis</w:t>
      </w:r>
      <w:r>
        <w:rPr>
          <w:rFonts w:ascii="Century Gothic" w:hAnsi="Century Gothic" w:cs="Calibri"/>
          <w:i/>
          <w:sz w:val="21"/>
        </w:rPr>
        <w:t xml:space="preserve"> und warum</w:t>
      </w:r>
      <w:r w:rsidRPr="005E7205">
        <w:rPr>
          <w:rFonts w:ascii="Century Gothic" w:hAnsi="Century Gothic" w:cs="Calibri"/>
          <w:i/>
          <w:sz w:val="21"/>
        </w:rPr>
        <w:t>?</w:t>
      </w:r>
    </w:p>
    <w:p w14:paraId="5FC49024" w14:textId="498679D8" w:rsidR="00800A1D" w:rsidRDefault="00800A1D" w:rsidP="00800A1D">
      <w:pPr>
        <w:rPr>
          <w:rFonts w:ascii="Century Gothic" w:hAnsi="Century Gothic" w:cs="Calibri"/>
          <w:sz w:val="21"/>
        </w:rPr>
      </w:pPr>
      <w:r w:rsidRPr="00B75E6C">
        <w:rPr>
          <w:rFonts w:ascii="Century Gothic" w:hAnsi="Century Gothic" w:cs="Calibri"/>
          <w:b/>
          <w:sz w:val="21"/>
        </w:rPr>
        <w:t>MB:</w:t>
      </w:r>
      <w:r>
        <w:rPr>
          <w:rFonts w:ascii="Century Gothic" w:hAnsi="Century Gothic" w:cs="Calibri"/>
          <w:sz w:val="21"/>
        </w:rPr>
        <w:t xml:space="preserve"> </w:t>
      </w:r>
      <w:r w:rsidRPr="00D00417">
        <w:rPr>
          <w:rFonts w:ascii="Century Gothic" w:hAnsi="Century Gothic" w:cs="Calibri"/>
          <w:sz w:val="21"/>
        </w:rPr>
        <w:t xml:space="preserve">Es </w:t>
      </w:r>
      <w:r w:rsidR="00D867F6">
        <w:rPr>
          <w:rFonts w:ascii="Century Gothic" w:hAnsi="Century Gothic" w:cs="Calibri"/>
          <w:sz w:val="21"/>
        </w:rPr>
        <w:t xml:space="preserve">gibt </w:t>
      </w:r>
      <w:r w:rsidR="00A411C1">
        <w:rPr>
          <w:rFonts w:ascii="Century Gothic" w:hAnsi="Century Gothic" w:cs="Calibri"/>
          <w:sz w:val="21"/>
        </w:rPr>
        <w:t>viele</w:t>
      </w:r>
      <w:r w:rsidRPr="00D00417">
        <w:rPr>
          <w:rFonts w:ascii="Century Gothic" w:hAnsi="Century Gothic" w:cs="Calibri"/>
          <w:sz w:val="21"/>
        </w:rPr>
        <w:t xml:space="preserve"> Lieblings-Songmissverständnisse, </w:t>
      </w:r>
      <w:r w:rsidR="00A411C1">
        <w:rPr>
          <w:rFonts w:ascii="Century Gothic" w:hAnsi="Century Gothic" w:cs="Calibri"/>
          <w:sz w:val="21"/>
        </w:rPr>
        <w:t xml:space="preserve">und bei allen ist die Diskrepanz zwischen dem, was sie aussagen, und dem, was die Hörerschaft daraus gemacht hat, besonders groß. </w:t>
      </w:r>
      <w:r w:rsidRPr="007F69E6">
        <w:rPr>
          <w:rFonts w:ascii="Century Gothic" w:hAnsi="Century Gothic" w:cs="Calibri"/>
          <w:i/>
          <w:sz w:val="21"/>
        </w:rPr>
        <w:t>Haus am See</w:t>
      </w:r>
      <w:r w:rsidRPr="00D00417">
        <w:rPr>
          <w:rFonts w:ascii="Century Gothic" w:hAnsi="Century Gothic" w:cs="Calibri"/>
          <w:sz w:val="21"/>
        </w:rPr>
        <w:t xml:space="preserve"> von Peter Fox wurde in einer soziologischen Studie als programmatisches Lied für die karriereorientierte junge Biedermeiergeneration bezeichnet – dabei geht es in dem Song um die Fluchtfantasie eines Losers, der sich nach Abenteuern, wilden Partys und einer Großfamilie sehnt. Der Depri-Song </w:t>
      </w:r>
      <w:r w:rsidRPr="007F69E6">
        <w:rPr>
          <w:rFonts w:ascii="Century Gothic" w:hAnsi="Century Gothic" w:cs="Calibri"/>
          <w:i/>
          <w:sz w:val="21"/>
        </w:rPr>
        <w:t>Wovon sollen wir träumen?</w:t>
      </w:r>
      <w:r w:rsidRPr="00D00417">
        <w:rPr>
          <w:rFonts w:ascii="Century Gothic" w:hAnsi="Century Gothic" w:cs="Calibri"/>
          <w:sz w:val="21"/>
        </w:rPr>
        <w:t xml:space="preserve"> von Frida Gold wiederum musste ausgerechnet als Frauenfußballhymne bei einer WM herhalten – dramatischer können Song und Projektion kaum auseinanderliegen.</w:t>
      </w:r>
      <w:r w:rsidR="00A411C1">
        <w:rPr>
          <w:rFonts w:ascii="Century Gothic" w:hAnsi="Century Gothic" w:cs="Calibri"/>
          <w:sz w:val="21"/>
        </w:rPr>
        <w:t xml:space="preserve"> Und mindestens genauso spannend finde ich, wie man heute einige der von Freddie Mercury geschriebenen Queen-Hits ganz anders hören kann – eben nicht </w:t>
      </w:r>
      <w:r w:rsidR="00D867F6">
        <w:rPr>
          <w:rFonts w:ascii="Century Gothic" w:hAnsi="Century Gothic" w:cs="Calibri"/>
          <w:sz w:val="21"/>
        </w:rPr>
        <w:t xml:space="preserve">als </w:t>
      </w:r>
      <w:r w:rsidR="005F4F9D">
        <w:rPr>
          <w:rFonts w:ascii="Century Gothic" w:hAnsi="Century Gothic" w:cs="Calibri"/>
          <w:sz w:val="21"/>
        </w:rPr>
        <w:t>s</w:t>
      </w:r>
      <w:r w:rsidR="00A411C1">
        <w:rPr>
          <w:rFonts w:ascii="Century Gothic" w:hAnsi="Century Gothic" w:cs="Calibri"/>
          <w:sz w:val="21"/>
        </w:rPr>
        <w:t xml:space="preserve">chrille Macho-Rockkracher, sondern als verspielte </w:t>
      </w:r>
      <w:r w:rsidR="00B65850">
        <w:rPr>
          <w:rFonts w:ascii="Century Gothic" w:hAnsi="Century Gothic" w:cs="Calibri"/>
          <w:sz w:val="21"/>
        </w:rPr>
        <w:t xml:space="preserve">unterschwellige queere Hymnen. </w:t>
      </w:r>
    </w:p>
    <w:p w14:paraId="12DAA7A6" w14:textId="77777777" w:rsidR="00800A1D" w:rsidRDefault="00800A1D" w:rsidP="00800A1D">
      <w:pPr>
        <w:rPr>
          <w:rFonts w:ascii="Century Gothic" w:hAnsi="Century Gothic" w:cs="Calibri"/>
          <w:sz w:val="21"/>
        </w:rPr>
      </w:pPr>
    </w:p>
    <w:p w14:paraId="695E345D" w14:textId="77777777" w:rsidR="00800A1D" w:rsidRPr="006E6B99" w:rsidRDefault="00800A1D" w:rsidP="00800A1D">
      <w:pPr>
        <w:rPr>
          <w:rFonts w:ascii="Century Gothic" w:hAnsi="Century Gothic" w:cs="Calibri"/>
          <w:i/>
          <w:sz w:val="21"/>
        </w:rPr>
      </w:pPr>
      <w:r w:rsidRPr="006E6B99">
        <w:rPr>
          <w:rFonts w:ascii="Century Gothic" w:hAnsi="Century Gothic" w:cs="Calibri"/>
          <w:i/>
          <w:sz w:val="21"/>
        </w:rPr>
        <w:t>Helfen Künstler bei der Aufklärung von Songmissverständnissen?</w:t>
      </w:r>
    </w:p>
    <w:p w14:paraId="5E0BC24E" w14:textId="77777777" w:rsidR="00800A1D" w:rsidRDefault="00800A1D" w:rsidP="00800A1D">
      <w:pPr>
        <w:rPr>
          <w:rFonts w:ascii="Century Gothic" w:hAnsi="Century Gothic" w:cs="Calibri"/>
          <w:sz w:val="21"/>
        </w:rPr>
      </w:pPr>
      <w:r w:rsidRPr="006E6B99">
        <w:rPr>
          <w:rFonts w:ascii="Century Gothic" w:hAnsi="Century Gothic" w:cs="Calibri"/>
          <w:b/>
          <w:sz w:val="21"/>
        </w:rPr>
        <w:t>MB:</w:t>
      </w:r>
      <w:r>
        <w:rPr>
          <w:rFonts w:ascii="Century Gothic" w:hAnsi="Century Gothic" w:cs="Calibri"/>
          <w:sz w:val="21"/>
        </w:rPr>
        <w:t xml:space="preserve"> </w:t>
      </w:r>
      <w:r w:rsidRPr="00D00417">
        <w:rPr>
          <w:rFonts w:ascii="Century Gothic" w:hAnsi="Century Gothic" w:cs="Calibri"/>
          <w:sz w:val="21"/>
        </w:rPr>
        <w:t xml:space="preserve">Nur in den allerseltensten Fällen. Der amerikanische Songwriter Randy Newman beispielsweise war erschüttert, dass man seinen Hit </w:t>
      </w:r>
      <w:r w:rsidRPr="007F69E6">
        <w:rPr>
          <w:rFonts w:ascii="Century Gothic" w:hAnsi="Century Gothic" w:cs="Calibri"/>
          <w:i/>
          <w:sz w:val="21"/>
        </w:rPr>
        <w:t>Short People</w:t>
      </w:r>
      <w:r w:rsidRPr="00D00417">
        <w:rPr>
          <w:rFonts w:ascii="Century Gothic" w:hAnsi="Century Gothic" w:cs="Calibri"/>
          <w:sz w:val="21"/>
        </w:rPr>
        <w:t xml:space="preserve"> als behindertenfeindlich missverstand, und bemühte sich daher um Erklärungen – bis er irgendwann entnervt aufgab. In der Regel aber vermeiden es Künstler tunlichst, ihre eigenen Werke zu interpretieren. Aus gutem Grund: Erstens würde das den Werken einiges von ihrem Zauber nehmen, und zweitens ahnen oder wissen Künstler auch, dass ein Song ein Eigenleben entwickelt, sobald er veröffentlicht ist. Das gilt erst recht in Zeiten von Digitalisierung und Globalisierung.</w:t>
      </w:r>
    </w:p>
    <w:p w14:paraId="042A011B" w14:textId="77777777" w:rsidR="00800A1D" w:rsidRDefault="00800A1D" w:rsidP="00800A1D">
      <w:pPr>
        <w:rPr>
          <w:rFonts w:ascii="Century Gothic" w:hAnsi="Century Gothic" w:cs="Calibri"/>
          <w:sz w:val="21"/>
        </w:rPr>
      </w:pPr>
    </w:p>
    <w:p w14:paraId="5A792952" w14:textId="77777777" w:rsidR="00800A1D" w:rsidRPr="00B75E6C" w:rsidRDefault="00800A1D" w:rsidP="00800A1D">
      <w:pPr>
        <w:rPr>
          <w:rFonts w:ascii="Century Gothic" w:hAnsi="Century Gothic" w:cs="Calibri"/>
          <w:i/>
          <w:sz w:val="21"/>
        </w:rPr>
      </w:pPr>
      <w:r w:rsidRPr="00B75E6C">
        <w:rPr>
          <w:rFonts w:ascii="Century Gothic" w:hAnsi="Century Gothic" w:cs="Calibri"/>
          <w:i/>
          <w:sz w:val="21"/>
        </w:rPr>
        <w:t>Wird Musik heute weniger oder möglicherweise mehr missverstanden als in früheren Jahrzehnten?</w:t>
      </w:r>
    </w:p>
    <w:p w14:paraId="753317B0" w14:textId="30B166E4" w:rsidR="00800A1D" w:rsidRDefault="00800A1D" w:rsidP="00800A1D">
      <w:pPr>
        <w:rPr>
          <w:rFonts w:ascii="Century Gothic" w:hAnsi="Century Gothic" w:cs="Calibri"/>
          <w:sz w:val="21"/>
        </w:rPr>
      </w:pPr>
      <w:r w:rsidRPr="00B75E6C">
        <w:rPr>
          <w:rFonts w:ascii="Century Gothic" w:hAnsi="Century Gothic" w:cs="Calibri"/>
          <w:b/>
          <w:sz w:val="21"/>
        </w:rPr>
        <w:t>MB:</w:t>
      </w:r>
      <w:r>
        <w:rPr>
          <w:rFonts w:ascii="Century Gothic" w:hAnsi="Century Gothic" w:cs="Calibri"/>
          <w:sz w:val="21"/>
        </w:rPr>
        <w:t xml:space="preserve"> </w:t>
      </w:r>
      <w:r w:rsidRPr="00D00417">
        <w:rPr>
          <w:rFonts w:ascii="Century Gothic" w:hAnsi="Century Gothic" w:cs="Calibri"/>
          <w:sz w:val="21"/>
        </w:rPr>
        <w:t xml:space="preserve">Das kann ich nicht mit Sicherheit sagen. Tatsache ist, dass es schon in früheren Zeiten und gerade in den Sixties und </w:t>
      </w:r>
      <w:proofErr w:type="spellStart"/>
      <w:r w:rsidRPr="00D00417">
        <w:rPr>
          <w:rFonts w:ascii="Century Gothic" w:hAnsi="Century Gothic" w:cs="Calibri"/>
          <w:sz w:val="21"/>
        </w:rPr>
        <w:t>Seventies</w:t>
      </w:r>
      <w:proofErr w:type="spellEnd"/>
      <w:r w:rsidRPr="00D00417">
        <w:rPr>
          <w:rFonts w:ascii="Century Gothic" w:hAnsi="Century Gothic" w:cs="Calibri"/>
          <w:sz w:val="21"/>
        </w:rPr>
        <w:t xml:space="preserve"> des letzten Jahrhunderts viele musikalische Missverständnisse gab – denken Sie nur an die abwegigen Bedeutungen, die man einigen Beatles-Songs unterstellte, an vermeintliche Drogenmetaphern und Verschwörungstheorien. Damals war Pop- und Rockmusik neu, aufregend, revolutionär. Auch heute ist politisch und kulturell wieder einiges in Bewegung. Kunst wird wieder engagierter, persönlicher und offensiver, Diskussionen werden emotionaler geführt. Ich vermute, immer in solchen aufgeheizten Phasen erhöht sich die Gefahr von Missverständnissen</w:t>
      </w:r>
      <w:r w:rsidR="00036360">
        <w:rPr>
          <w:rFonts w:ascii="Century Gothic" w:hAnsi="Century Gothic" w:cs="Calibri"/>
          <w:sz w:val="21"/>
        </w:rPr>
        <w:t xml:space="preserve"> – besonders von Vereinnahmungen</w:t>
      </w:r>
      <w:r w:rsidRPr="00D00417">
        <w:rPr>
          <w:rFonts w:ascii="Century Gothic" w:hAnsi="Century Gothic" w:cs="Calibri"/>
          <w:sz w:val="21"/>
        </w:rPr>
        <w:t>.</w:t>
      </w:r>
    </w:p>
    <w:p w14:paraId="4420A02A" w14:textId="77777777" w:rsidR="00800A1D" w:rsidRPr="0042365F" w:rsidRDefault="00800A1D" w:rsidP="00800A1D">
      <w:pPr>
        <w:rPr>
          <w:rFonts w:ascii="Century Gothic" w:hAnsi="Century Gothic" w:cs="Calibri"/>
          <w:sz w:val="21"/>
        </w:rPr>
      </w:pPr>
    </w:p>
    <w:p w14:paraId="32AD5462" w14:textId="0252FA57" w:rsidR="00800A1D" w:rsidRPr="00894865" w:rsidRDefault="00B65850" w:rsidP="00800A1D">
      <w:pPr>
        <w:rPr>
          <w:rFonts w:ascii="Century Gothic" w:hAnsi="Century Gothic"/>
          <w:i/>
          <w:iCs/>
          <w:color w:val="000000"/>
          <w:sz w:val="21"/>
        </w:rPr>
      </w:pPr>
      <w:r w:rsidRPr="00894865">
        <w:rPr>
          <w:rFonts w:ascii="Century Gothic" w:hAnsi="Century Gothic"/>
          <w:i/>
          <w:iCs/>
          <w:color w:val="000000"/>
          <w:sz w:val="21"/>
        </w:rPr>
        <w:t>Ist</w:t>
      </w:r>
      <w:r w:rsidR="00800A1D" w:rsidRPr="00894865">
        <w:rPr>
          <w:rFonts w:ascii="Century Gothic" w:hAnsi="Century Gothic"/>
          <w:i/>
          <w:iCs/>
          <w:color w:val="000000"/>
          <w:sz w:val="21"/>
        </w:rPr>
        <w:t xml:space="preserve"> Ihnen bei</w:t>
      </w:r>
      <w:r w:rsidRPr="00894865">
        <w:rPr>
          <w:rFonts w:ascii="Century Gothic" w:hAnsi="Century Gothic"/>
          <w:i/>
          <w:iCs/>
          <w:color w:val="000000"/>
          <w:sz w:val="21"/>
        </w:rPr>
        <w:t xml:space="preserve"> </w:t>
      </w:r>
      <w:r w:rsidR="00800A1D" w:rsidRPr="00894865">
        <w:rPr>
          <w:rFonts w:ascii="Century Gothic" w:hAnsi="Century Gothic"/>
          <w:i/>
          <w:iCs/>
          <w:color w:val="000000"/>
          <w:sz w:val="21"/>
        </w:rPr>
        <w:t>„</w:t>
      </w:r>
      <w:r w:rsidRPr="00894865">
        <w:rPr>
          <w:rFonts w:ascii="Century Gothic" w:hAnsi="Century Gothic"/>
          <w:i/>
          <w:iCs/>
          <w:color w:val="000000"/>
          <w:sz w:val="21"/>
        </w:rPr>
        <w:t>Verhört, verkannt, vereinnahmt</w:t>
      </w:r>
      <w:r w:rsidR="00800A1D" w:rsidRPr="00894865">
        <w:rPr>
          <w:rFonts w:ascii="Century Gothic" w:hAnsi="Century Gothic"/>
          <w:i/>
          <w:iCs/>
          <w:color w:val="000000"/>
          <w:sz w:val="21"/>
        </w:rPr>
        <w:t>“ die musikalisch-textliche Analyse oder der Unterhaltungsfaktor wichtiger?</w:t>
      </w:r>
    </w:p>
    <w:p w14:paraId="3E8B075F" w14:textId="49D328F2" w:rsidR="00800A1D" w:rsidRDefault="00800A1D" w:rsidP="00800A1D">
      <w:pPr>
        <w:rPr>
          <w:rFonts w:ascii="Century Gothic" w:hAnsi="Century Gothic"/>
          <w:color w:val="000000"/>
          <w:sz w:val="21"/>
        </w:rPr>
      </w:pPr>
      <w:r w:rsidRPr="006E6B99">
        <w:rPr>
          <w:rFonts w:ascii="Century Gothic" w:hAnsi="Century Gothic"/>
          <w:b/>
          <w:color w:val="000000"/>
          <w:sz w:val="21"/>
        </w:rPr>
        <w:lastRenderedPageBreak/>
        <w:t>MB:</w:t>
      </w:r>
      <w:r>
        <w:rPr>
          <w:rFonts w:ascii="Century Gothic" w:hAnsi="Century Gothic"/>
          <w:color w:val="000000"/>
          <w:sz w:val="21"/>
        </w:rPr>
        <w:t xml:space="preserve"> </w:t>
      </w:r>
      <w:r w:rsidR="00B65850">
        <w:rPr>
          <w:rFonts w:ascii="Century Gothic" w:hAnsi="Century Gothic"/>
          <w:color w:val="000000"/>
          <w:sz w:val="21"/>
        </w:rPr>
        <w:t xml:space="preserve">Beides ist mir wichtig. </w:t>
      </w:r>
      <w:r w:rsidRPr="00D00417">
        <w:rPr>
          <w:rFonts w:ascii="Century Gothic" w:hAnsi="Century Gothic"/>
          <w:color w:val="000000"/>
          <w:sz w:val="21"/>
        </w:rPr>
        <w:t xml:space="preserve">Ich </w:t>
      </w:r>
      <w:r w:rsidR="00B65850">
        <w:rPr>
          <w:rFonts w:ascii="Century Gothic" w:hAnsi="Century Gothic"/>
          <w:color w:val="000000"/>
          <w:sz w:val="21"/>
        </w:rPr>
        <w:t xml:space="preserve">möchte </w:t>
      </w:r>
      <w:r w:rsidRPr="00D00417">
        <w:rPr>
          <w:rFonts w:ascii="Century Gothic" w:hAnsi="Century Gothic"/>
          <w:color w:val="000000"/>
          <w:sz w:val="21"/>
        </w:rPr>
        <w:t xml:space="preserve">unterhalten, knapp informieren und dazu anregen, den einen oder anderen Song noch einmal neu zu hören. Ohne ein gewisses Maß an Analyse geht das aber nicht – schließlich hat man gerade als Journalist die Pflicht zu belegen, was man behauptet, erst </w:t>
      </w:r>
      <w:proofErr w:type="gramStart"/>
      <w:r w:rsidRPr="00D00417">
        <w:rPr>
          <w:rFonts w:ascii="Century Gothic" w:hAnsi="Century Gothic"/>
          <w:color w:val="000000"/>
          <w:sz w:val="21"/>
        </w:rPr>
        <w:t>recht</w:t>
      </w:r>
      <w:proofErr w:type="gramEnd"/>
      <w:r w:rsidRPr="00D00417">
        <w:rPr>
          <w:rFonts w:ascii="Century Gothic" w:hAnsi="Century Gothic"/>
          <w:color w:val="000000"/>
          <w:sz w:val="21"/>
        </w:rPr>
        <w:t xml:space="preserve"> wenn man anderen eine Fehlinterpretation unterstellt. Von Vorteil ist, dass es sich um </w:t>
      </w:r>
      <w:r w:rsidR="00B65850">
        <w:rPr>
          <w:rFonts w:ascii="Century Gothic" w:hAnsi="Century Gothic"/>
          <w:color w:val="000000"/>
          <w:sz w:val="21"/>
        </w:rPr>
        <w:t>100</w:t>
      </w:r>
      <w:r w:rsidRPr="00D00417">
        <w:rPr>
          <w:rFonts w:ascii="Century Gothic" w:hAnsi="Century Gothic"/>
          <w:color w:val="000000"/>
          <w:sz w:val="21"/>
        </w:rPr>
        <w:t xml:space="preserve"> abgeschlossene und nicht allzu lange Lesestücke handelt – man kann also jederzeit einsteigen, wo man möchte. Insgesamt hoffe ich, dass eine gute Mischung herausgekommen ist, die man immer wieder gern zur Hand nimmt.</w:t>
      </w:r>
    </w:p>
    <w:p w14:paraId="79962F4D" w14:textId="77777777" w:rsidR="00B65850" w:rsidRDefault="00B65850" w:rsidP="00800A1D">
      <w:pPr>
        <w:rPr>
          <w:rFonts w:ascii="Century Gothic" w:hAnsi="Century Gothic"/>
          <w:color w:val="000000"/>
          <w:sz w:val="21"/>
        </w:rPr>
      </w:pPr>
    </w:p>
    <w:p w14:paraId="71F60673" w14:textId="77777777" w:rsidR="00800A1D" w:rsidRPr="00894865" w:rsidRDefault="00800A1D" w:rsidP="00800A1D">
      <w:pPr>
        <w:rPr>
          <w:rFonts w:ascii="Century Gothic" w:hAnsi="Century Gothic"/>
          <w:i/>
          <w:iCs/>
          <w:color w:val="000000"/>
          <w:sz w:val="21"/>
        </w:rPr>
      </w:pPr>
      <w:r w:rsidRPr="00894865">
        <w:rPr>
          <w:rFonts w:ascii="Century Gothic" w:hAnsi="Century Gothic"/>
          <w:i/>
          <w:iCs/>
          <w:color w:val="000000"/>
          <w:sz w:val="21"/>
        </w:rPr>
        <w:t xml:space="preserve">Sehen Sie eine blühende Zukunft für Songmissverständnisse? </w:t>
      </w:r>
    </w:p>
    <w:p w14:paraId="06626663" w14:textId="77777777" w:rsidR="00800A1D" w:rsidRDefault="00800A1D" w:rsidP="00800A1D">
      <w:pPr>
        <w:rPr>
          <w:rFonts w:ascii="Century Gothic" w:hAnsi="Century Gothic"/>
          <w:color w:val="000000"/>
          <w:sz w:val="21"/>
        </w:rPr>
      </w:pPr>
      <w:r w:rsidRPr="006E6B99">
        <w:rPr>
          <w:rFonts w:ascii="Century Gothic" w:hAnsi="Century Gothic"/>
          <w:b/>
          <w:color w:val="000000"/>
          <w:sz w:val="21"/>
        </w:rPr>
        <w:t>MB:</w:t>
      </w:r>
      <w:r>
        <w:rPr>
          <w:rFonts w:ascii="Century Gothic" w:hAnsi="Century Gothic"/>
          <w:color w:val="000000"/>
          <w:sz w:val="21"/>
        </w:rPr>
        <w:t xml:space="preserve"> </w:t>
      </w:r>
      <w:r w:rsidRPr="00D00417">
        <w:rPr>
          <w:rFonts w:ascii="Century Gothic" w:hAnsi="Century Gothic"/>
          <w:color w:val="000000"/>
          <w:sz w:val="21"/>
        </w:rPr>
        <w:t xml:space="preserve">Wir leben in aufwühlenden Zeiten, und als völlig neuer Faktor in der weltweiten Kommunikation haben sich die sozialen Medien etabliert, mit all ihren Möglichkeiten und Risiken. Plötzlich haben wir das „postfaktische Zeitalter“, die Rede ist von „Informationsblasen“ und davon, dass Menschen sich ihre eigene Wirklichkeit zurechtzimmern. Ich fürchte </w:t>
      </w:r>
      <w:proofErr w:type="gramStart"/>
      <w:r w:rsidRPr="00D00417">
        <w:rPr>
          <w:rFonts w:ascii="Century Gothic" w:hAnsi="Century Gothic"/>
          <w:color w:val="000000"/>
          <w:sz w:val="21"/>
        </w:rPr>
        <w:t>ganz generell</w:t>
      </w:r>
      <w:proofErr w:type="gramEnd"/>
      <w:r w:rsidRPr="00D00417">
        <w:rPr>
          <w:rFonts w:ascii="Century Gothic" w:hAnsi="Century Gothic"/>
          <w:color w:val="000000"/>
          <w:sz w:val="21"/>
        </w:rPr>
        <w:t xml:space="preserve"> eine blühende Zukunft für Missverständnisse – Songmissverständnisse sind da noch die harmlosesten.</w:t>
      </w:r>
    </w:p>
    <w:p w14:paraId="07FE9A24" w14:textId="77777777" w:rsidR="00800A1D" w:rsidRDefault="00800A1D" w:rsidP="00800A1D">
      <w:pPr>
        <w:rPr>
          <w:rFonts w:ascii="Century Gothic" w:hAnsi="Century Gothic"/>
          <w:color w:val="000000"/>
          <w:sz w:val="21"/>
        </w:rPr>
      </w:pPr>
    </w:p>
    <w:p w14:paraId="3398E7E2" w14:textId="71D0DDA2" w:rsidR="00B65850" w:rsidRPr="00894865" w:rsidRDefault="00B65850" w:rsidP="00B65850">
      <w:pPr>
        <w:rPr>
          <w:rFonts w:ascii="Century Gothic" w:hAnsi="Century Gothic"/>
          <w:i/>
          <w:iCs/>
          <w:color w:val="000000"/>
          <w:sz w:val="21"/>
        </w:rPr>
      </w:pPr>
      <w:r w:rsidRPr="00894865">
        <w:rPr>
          <w:rFonts w:ascii="Century Gothic" w:hAnsi="Century Gothic"/>
          <w:i/>
          <w:iCs/>
          <w:color w:val="000000"/>
          <w:sz w:val="21"/>
        </w:rPr>
        <w:t xml:space="preserve">Letzte Frage: Sie sagen „100“, aber im Buchtitel heißt es „99 ½“. Was ist denn das halbe Songmissverständnis? </w:t>
      </w:r>
    </w:p>
    <w:p w14:paraId="0C04A890" w14:textId="1D7C9641" w:rsidR="00B65850" w:rsidRPr="00894865" w:rsidRDefault="00B65850" w:rsidP="00B65850">
      <w:pPr>
        <w:rPr>
          <w:rFonts w:ascii="Century Gothic" w:hAnsi="Century Gothic"/>
          <w:color w:val="000000" w:themeColor="text1"/>
          <w:sz w:val="21"/>
          <w:szCs w:val="21"/>
        </w:rPr>
      </w:pPr>
      <w:r w:rsidRPr="006E6B99">
        <w:rPr>
          <w:rFonts w:ascii="Century Gothic" w:hAnsi="Century Gothic"/>
          <w:b/>
          <w:color w:val="000000"/>
          <w:sz w:val="21"/>
        </w:rPr>
        <w:t>MB:</w:t>
      </w:r>
      <w:r>
        <w:rPr>
          <w:rFonts w:ascii="Century Gothic" w:hAnsi="Century Gothic"/>
          <w:color w:val="000000"/>
          <w:sz w:val="21"/>
        </w:rPr>
        <w:t xml:space="preserve"> Das ist ein ganz bewusst konstruiertes, ein fiktives Missverständnis. Und zwar geht es um die krasse Fehlinterpretation eines harmlosen Madonna-Songs in Quentin Tarantinos Kinodebüt „Reservoir Dogs“. In der Eingangssequenz unterhalten sich Kriminelle in schicken Anzügen in einem Diner über Popsongs – eine an sich schon wunderbar groteske Situation. Was einer der Männer, die später einen Raubüberfall begeh</w:t>
      </w:r>
      <w:r w:rsidR="00C87581">
        <w:rPr>
          <w:rFonts w:ascii="Century Gothic" w:hAnsi="Century Gothic"/>
          <w:color w:val="000000"/>
          <w:sz w:val="21"/>
        </w:rPr>
        <w:t>e</w:t>
      </w:r>
      <w:r>
        <w:rPr>
          <w:rFonts w:ascii="Century Gothic" w:hAnsi="Century Gothic"/>
          <w:color w:val="000000"/>
          <w:sz w:val="21"/>
        </w:rPr>
        <w:t xml:space="preserve">n werden, </w:t>
      </w:r>
      <w:r w:rsidR="00C87581">
        <w:rPr>
          <w:rFonts w:ascii="Century Gothic" w:hAnsi="Century Gothic"/>
          <w:color w:val="000000"/>
          <w:sz w:val="21"/>
        </w:rPr>
        <w:t xml:space="preserve">über die Madonna-Lyrics von sich gibt, dient als </w:t>
      </w:r>
      <w:proofErr w:type="gramStart"/>
      <w:r w:rsidR="00C87581">
        <w:rPr>
          <w:rFonts w:ascii="Century Gothic" w:hAnsi="Century Gothic"/>
          <w:color w:val="000000"/>
          <w:sz w:val="21"/>
        </w:rPr>
        <w:t>Exposé</w:t>
      </w:r>
      <w:proofErr w:type="gramEnd"/>
      <w:r w:rsidR="00C87581">
        <w:rPr>
          <w:rFonts w:ascii="Century Gothic" w:hAnsi="Century Gothic"/>
          <w:color w:val="000000"/>
          <w:sz w:val="21"/>
        </w:rPr>
        <w:t xml:space="preserve"> für den ganzen Film: Es geht um misslungene Kommunikation, der Raubüberfall wird völlig schiefgehen, ein </w:t>
      </w:r>
      <w:r w:rsidR="00C87581" w:rsidRPr="00894865">
        <w:rPr>
          <w:rFonts w:ascii="Century Gothic" w:hAnsi="Century Gothic"/>
          <w:color w:val="000000" w:themeColor="text1"/>
          <w:sz w:val="21"/>
          <w:szCs w:val="21"/>
        </w:rPr>
        <w:t>Mensch wird ein Ohr verlieren. Die versteckte Botschaft dahinter, zumindest für mich, lautet: Schlechtes Zuhören gefährdet die Gesundheit.</w:t>
      </w:r>
    </w:p>
    <w:p w14:paraId="29C35F86" w14:textId="77777777" w:rsidR="00B65850" w:rsidRPr="00894865" w:rsidRDefault="00B65850" w:rsidP="00B65850">
      <w:pPr>
        <w:rPr>
          <w:rFonts w:ascii="Century Gothic" w:hAnsi="Century Gothic"/>
          <w:color w:val="000000" w:themeColor="text1"/>
          <w:sz w:val="21"/>
          <w:szCs w:val="21"/>
        </w:rPr>
      </w:pPr>
    </w:p>
    <w:p w14:paraId="435AB23C" w14:textId="77777777" w:rsidR="00800A1D" w:rsidRPr="00894865" w:rsidRDefault="00800A1D" w:rsidP="00800A1D">
      <w:pPr>
        <w:rPr>
          <w:rFonts w:ascii="Century Gothic" w:hAnsi="Century Gothic"/>
          <w:color w:val="000000" w:themeColor="text1"/>
          <w:sz w:val="21"/>
          <w:szCs w:val="21"/>
        </w:rPr>
      </w:pPr>
    </w:p>
    <w:p w14:paraId="74070E66" w14:textId="77777777" w:rsidR="00F57894" w:rsidRPr="00894865" w:rsidRDefault="00F57894" w:rsidP="000B7DED">
      <w:pPr>
        <w:rPr>
          <w:rFonts w:ascii="Century Gothic" w:hAnsi="Century Gothic"/>
          <w:b/>
          <w:color w:val="000000" w:themeColor="text1"/>
          <w:sz w:val="21"/>
          <w:szCs w:val="21"/>
        </w:rPr>
      </w:pPr>
      <w:r w:rsidRPr="00894865">
        <w:rPr>
          <w:rFonts w:ascii="Century Gothic" w:hAnsi="Century Gothic"/>
          <w:b/>
          <w:color w:val="000000" w:themeColor="text1"/>
          <w:sz w:val="21"/>
          <w:szCs w:val="21"/>
        </w:rPr>
        <w:t>Cover, Presse/Autorenfotos (honorarfrei), Pressemappe zum Download:</w:t>
      </w:r>
    </w:p>
    <w:p w14:paraId="4DC0634D" w14:textId="77777777" w:rsidR="00F57894" w:rsidRPr="00894865" w:rsidRDefault="00F57894" w:rsidP="000B7DED">
      <w:pPr>
        <w:rPr>
          <w:rFonts w:ascii="Century Gothic" w:hAnsi="Century Gothic"/>
          <w:bCs/>
          <w:color w:val="000000" w:themeColor="text1"/>
          <w:sz w:val="21"/>
          <w:szCs w:val="21"/>
        </w:rPr>
      </w:pPr>
      <w:hyperlink r:id="rId15" w:history="1">
        <w:r w:rsidRPr="00894865">
          <w:rPr>
            <w:rStyle w:val="Hyperlink"/>
            <w:rFonts w:ascii="Century Gothic" w:hAnsi="Century Gothic"/>
            <w:bCs/>
            <w:color w:val="000000" w:themeColor="text1"/>
            <w:sz w:val="21"/>
            <w:szCs w:val="21"/>
          </w:rPr>
          <w:t>https://www.literaturagentur.at/michael-behrendt/</w:t>
        </w:r>
      </w:hyperlink>
    </w:p>
    <w:p w14:paraId="68AE71BD" w14:textId="77777777" w:rsidR="00F57894" w:rsidRPr="00894865" w:rsidRDefault="00F57894" w:rsidP="000B7DED">
      <w:pPr>
        <w:rPr>
          <w:rFonts w:ascii="Century Gothic" w:hAnsi="Century Gothic"/>
          <w:color w:val="000000" w:themeColor="text1"/>
          <w:sz w:val="21"/>
          <w:szCs w:val="21"/>
        </w:rPr>
      </w:pPr>
      <w:r w:rsidRPr="00894865">
        <w:rPr>
          <w:rFonts w:ascii="Century Gothic" w:hAnsi="Century Gothic"/>
          <w:color w:val="000000" w:themeColor="text1"/>
          <w:sz w:val="21"/>
          <w:szCs w:val="21"/>
        </w:rPr>
        <w:t xml:space="preserve">Fotos: Abdruck honorarfrei unter Angabe </w:t>
      </w:r>
      <w:proofErr w:type="spellStart"/>
      <w:r w:rsidRPr="00894865">
        <w:rPr>
          <w:rFonts w:ascii="Century Gothic" w:hAnsi="Century Gothic"/>
          <w:color w:val="000000" w:themeColor="text1"/>
          <w:sz w:val="21"/>
          <w:szCs w:val="21"/>
        </w:rPr>
        <w:t>Credit</w:t>
      </w:r>
      <w:proofErr w:type="spellEnd"/>
      <w:r w:rsidRPr="00894865">
        <w:rPr>
          <w:rFonts w:ascii="Century Gothic" w:hAnsi="Century Gothic"/>
          <w:color w:val="000000" w:themeColor="text1"/>
          <w:sz w:val="21"/>
          <w:szCs w:val="21"/>
        </w:rPr>
        <w:t>/Fotograf</w:t>
      </w:r>
    </w:p>
    <w:p w14:paraId="114823A1" w14:textId="77777777" w:rsidR="00F3377D" w:rsidRPr="00894865" w:rsidRDefault="00F3377D" w:rsidP="000B7DED">
      <w:pPr>
        <w:rPr>
          <w:rFonts w:ascii="Century Gothic" w:hAnsi="Century Gothic"/>
          <w:b/>
          <w:bCs/>
          <w:color w:val="000000" w:themeColor="text1"/>
          <w:sz w:val="21"/>
          <w:szCs w:val="21"/>
        </w:rPr>
      </w:pPr>
    </w:p>
    <w:p w14:paraId="074E47AA" w14:textId="547E6DD3" w:rsidR="00F57894" w:rsidRPr="00894865" w:rsidRDefault="00F57894" w:rsidP="000B7DED">
      <w:pPr>
        <w:rPr>
          <w:rFonts w:ascii="Century Gothic" w:hAnsi="Century Gothic"/>
          <w:b/>
          <w:bCs/>
          <w:color w:val="000000" w:themeColor="text1"/>
          <w:sz w:val="21"/>
          <w:szCs w:val="21"/>
        </w:rPr>
      </w:pPr>
      <w:r w:rsidRPr="00894865">
        <w:rPr>
          <w:rFonts w:ascii="Century Gothic" w:hAnsi="Century Gothic"/>
          <w:b/>
          <w:bCs/>
          <w:color w:val="000000" w:themeColor="text1"/>
          <w:sz w:val="21"/>
          <w:szCs w:val="21"/>
        </w:rPr>
        <w:t>Michael Behrendt bei Reclam:</w:t>
      </w:r>
    </w:p>
    <w:p w14:paraId="232F5FB6" w14:textId="7A93D624" w:rsidR="00F57894" w:rsidRPr="00894865" w:rsidRDefault="00F3377D" w:rsidP="000B7DED">
      <w:pPr>
        <w:rPr>
          <w:rFonts w:ascii="Century Gothic" w:hAnsi="Century Gothic"/>
          <w:color w:val="000000" w:themeColor="text1"/>
          <w:sz w:val="21"/>
          <w:szCs w:val="21"/>
        </w:rPr>
      </w:pPr>
      <w:hyperlink r:id="rId16" w:history="1">
        <w:r w:rsidRPr="00894865">
          <w:rPr>
            <w:rStyle w:val="Hyperlink"/>
            <w:rFonts w:ascii="Century Gothic" w:hAnsi="Century Gothic"/>
            <w:color w:val="000000" w:themeColor="text1"/>
            <w:sz w:val="21"/>
            <w:szCs w:val="21"/>
          </w:rPr>
          <w:t>https://www.reclam.de/autor-innen/von-a-bis-z/behrendt-michael</w:t>
        </w:r>
      </w:hyperlink>
      <w:r w:rsidRPr="00894865">
        <w:rPr>
          <w:rFonts w:ascii="Century Gothic" w:hAnsi="Century Gothic"/>
          <w:color w:val="000000" w:themeColor="text1"/>
          <w:sz w:val="21"/>
          <w:szCs w:val="21"/>
        </w:rPr>
        <w:t xml:space="preserve"> </w:t>
      </w:r>
    </w:p>
    <w:p w14:paraId="48BBE947" w14:textId="77777777" w:rsidR="00F3377D" w:rsidRPr="00894865" w:rsidRDefault="00F3377D" w:rsidP="000B7DED">
      <w:pPr>
        <w:rPr>
          <w:rFonts w:ascii="Century Gothic" w:hAnsi="Century Gothic"/>
          <w:color w:val="000000" w:themeColor="text1"/>
          <w:sz w:val="21"/>
          <w:szCs w:val="21"/>
        </w:rPr>
      </w:pPr>
    </w:p>
    <w:p w14:paraId="6B77916C" w14:textId="77777777" w:rsidR="00F57894" w:rsidRPr="00894865" w:rsidRDefault="00F57894" w:rsidP="000B7DED">
      <w:pPr>
        <w:rPr>
          <w:rFonts w:ascii="Century Gothic" w:hAnsi="Century Gothic"/>
          <w:b/>
          <w:bCs/>
          <w:color w:val="000000" w:themeColor="text1"/>
          <w:sz w:val="21"/>
          <w:szCs w:val="21"/>
        </w:rPr>
      </w:pPr>
      <w:r w:rsidRPr="00894865">
        <w:rPr>
          <w:rFonts w:ascii="Century Gothic" w:hAnsi="Century Gothic"/>
          <w:b/>
          <w:bCs/>
          <w:color w:val="000000" w:themeColor="text1"/>
          <w:sz w:val="21"/>
          <w:szCs w:val="21"/>
        </w:rPr>
        <w:t>Zur Spotify-Playlist:</w:t>
      </w:r>
    </w:p>
    <w:p w14:paraId="6512C0F0" w14:textId="1BA80AC9" w:rsidR="00F57894" w:rsidRPr="00894865" w:rsidRDefault="00894865" w:rsidP="000B7DED">
      <w:pPr>
        <w:rPr>
          <w:rFonts w:ascii="Century Gothic" w:hAnsi="Century Gothic"/>
          <w:color w:val="000000" w:themeColor="text1"/>
          <w:sz w:val="21"/>
          <w:szCs w:val="21"/>
        </w:rPr>
      </w:pPr>
      <w:hyperlink r:id="rId17" w:history="1">
        <w:r w:rsidRPr="00894865">
          <w:rPr>
            <w:rStyle w:val="Hyperlink"/>
            <w:rFonts w:ascii="Century Gothic" w:hAnsi="Century Gothic"/>
            <w:color w:val="000000" w:themeColor="text1"/>
            <w:sz w:val="21"/>
            <w:szCs w:val="21"/>
          </w:rPr>
          <w:t>https://www.reclam.de/verhoert-verkannt-vereinnahmt</w:t>
        </w:r>
      </w:hyperlink>
      <w:r w:rsidRPr="00894865">
        <w:rPr>
          <w:rFonts w:ascii="Century Gothic" w:hAnsi="Century Gothic"/>
          <w:color w:val="000000" w:themeColor="text1"/>
          <w:sz w:val="21"/>
          <w:szCs w:val="21"/>
        </w:rPr>
        <w:t xml:space="preserve"> </w:t>
      </w:r>
    </w:p>
    <w:p w14:paraId="1B8095D3" w14:textId="77777777" w:rsidR="00F57894" w:rsidRPr="00894865" w:rsidRDefault="00F57894" w:rsidP="000B7DED">
      <w:pPr>
        <w:rPr>
          <w:rFonts w:ascii="Century Gothic" w:hAnsi="Century Gothic"/>
          <w:b/>
          <w:bCs/>
          <w:color w:val="000000" w:themeColor="text1"/>
          <w:sz w:val="21"/>
          <w:szCs w:val="21"/>
        </w:rPr>
      </w:pPr>
    </w:p>
    <w:p w14:paraId="2F0082F0" w14:textId="77777777" w:rsidR="00F57894" w:rsidRPr="00894865" w:rsidRDefault="00F57894" w:rsidP="000B7DED">
      <w:pPr>
        <w:rPr>
          <w:rFonts w:ascii="Century Gothic" w:hAnsi="Century Gothic"/>
          <w:color w:val="000000" w:themeColor="text1"/>
          <w:sz w:val="21"/>
          <w:szCs w:val="21"/>
          <w:lang w:val="en-US"/>
        </w:rPr>
      </w:pPr>
      <w:r w:rsidRPr="00894865">
        <w:rPr>
          <w:rFonts w:ascii="Century Gothic" w:hAnsi="Century Gothic"/>
          <w:b/>
          <w:bCs/>
          <w:color w:val="000000" w:themeColor="text1"/>
          <w:sz w:val="21"/>
          <w:szCs w:val="21"/>
          <w:lang w:val="en-US"/>
        </w:rPr>
        <w:t>Spotify-</w:t>
      </w:r>
      <w:proofErr w:type="spellStart"/>
      <w:r w:rsidRPr="00894865">
        <w:rPr>
          <w:rFonts w:ascii="Century Gothic" w:hAnsi="Century Gothic"/>
          <w:b/>
          <w:bCs/>
          <w:color w:val="000000" w:themeColor="text1"/>
          <w:sz w:val="21"/>
          <w:szCs w:val="21"/>
          <w:lang w:val="en-US"/>
        </w:rPr>
        <w:t>Direktlink</w:t>
      </w:r>
      <w:proofErr w:type="spellEnd"/>
      <w:r w:rsidRPr="00894865">
        <w:rPr>
          <w:rFonts w:ascii="Century Gothic" w:hAnsi="Century Gothic"/>
          <w:b/>
          <w:bCs/>
          <w:color w:val="000000" w:themeColor="text1"/>
          <w:sz w:val="21"/>
          <w:szCs w:val="21"/>
          <w:lang w:val="en-US"/>
        </w:rPr>
        <w:t>:</w:t>
      </w:r>
      <w:r w:rsidRPr="00894865">
        <w:rPr>
          <w:rFonts w:ascii="Century Gothic" w:hAnsi="Century Gothic"/>
          <w:color w:val="000000" w:themeColor="text1"/>
          <w:sz w:val="21"/>
          <w:szCs w:val="21"/>
          <w:lang w:val="en-US"/>
        </w:rPr>
        <w:t xml:space="preserve"> </w:t>
      </w:r>
    </w:p>
    <w:p w14:paraId="00D695B8" w14:textId="1170DDC0" w:rsidR="00F57894" w:rsidRPr="00894865" w:rsidRDefault="00894865" w:rsidP="000B7DED">
      <w:pPr>
        <w:rPr>
          <w:rFonts w:ascii="Century Gothic" w:hAnsi="Century Gothic"/>
          <w:color w:val="000000" w:themeColor="text1"/>
          <w:sz w:val="21"/>
          <w:szCs w:val="21"/>
          <w:lang w:val="en-US"/>
        </w:rPr>
      </w:pPr>
      <w:hyperlink r:id="rId18" w:history="1">
        <w:r w:rsidRPr="00894865">
          <w:rPr>
            <w:rStyle w:val="Hyperlink"/>
            <w:rFonts w:ascii="Century Gothic" w:hAnsi="Century Gothic"/>
            <w:color w:val="000000" w:themeColor="text1"/>
            <w:sz w:val="21"/>
            <w:szCs w:val="21"/>
            <w:lang w:val="en-US"/>
          </w:rPr>
          <w:t>https://open.spotify.com/playlist/1wH9PJHlisxCrnawhN7gNZ</w:t>
        </w:r>
      </w:hyperlink>
      <w:r w:rsidRPr="00894865">
        <w:rPr>
          <w:rFonts w:ascii="Century Gothic" w:hAnsi="Century Gothic"/>
          <w:color w:val="000000" w:themeColor="text1"/>
          <w:sz w:val="21"/>
          <w:szCs w:val="21"/>
          <w:lang w:val="en-US"/>
        </w:rPr>
        <w:t xml:space="preserve"> </w:t>
      </w:r>
    </w:p>
    <w:p w14:paraId="433A5E07" w14:textId="77777777" w:rsidR="00F57894" w:rsidRPr="00894865" w:rsidRDefault="00F57894" w:rsidP="00F57894">
      <w:pPr>
        <w:rPr>
          <w:rFonts w:ascii="Century Gothic" w:hAnsi="Century Gothic"/>
          <w:color w:val="000000" w:themeColor="text1"/>
          <w:sz w:val="21"/>
          <w:szCs w:val="21"/>
          <w:lang w:val="en-US"/>
        </w:rPr>
      </w:pPr>
    </w:p>
    <w:p w14:paraId="0309F748" w14:textId="77777777" w:rsidR="00F57894" w:rsidRDefault="00F57894" w:rsidP="00F57894">
      <w:pPr>
        <w:rPr>
          <w:rFonts w:ascii="Century Gothic" w:hAnsi="Century Gothic"/>
          <w:color w:val="000000" w:themeColor="text1"/>
          <w:sz w:val="21"/>
          <w:szCs w:val="21"/>
          <w:lang w:val="en-US"/>
        </w:rPr>
      </w:pPr>
    </w:p>
    <w:p w14:paraId="1FE37CC2" w14:textId="77777777" w:rsidR="000B7DED" w:rsidRDefault="000B7DED" w:rsidP="00F57894">
      <w:pPr>
        <w:rPr>
          <w:rFonts w:ascii="Century Gothic" w:hAnsi="Century Gothic"/>
          <w:color w:val="000000" w:themeColor="text1"/>
          <w:sz w:val="21"/>
          <w:szCs w:val="21"/>
          <w:lang w:val="en-US"/>
        </w:rPr>
      </w:pPr>
    </w:p>
    <w:p w14:paraId="504D6A29" w14:textId="77777777" w:rsidR="00894865" w:rsidRPr="00894865" w:rsidRDefault="00894865" w:rsidP="00F57894">
      <w:pPr>
        <w:rPr>
          <w:rFonts w:ascii="Century Gothic" w:hAnsi="Century Gothic"/>
          <w:color w:val="000000" w:themeColor="text1"/>
          <w:sz w:val="21"/>
          <w:szCs w:val="21"/>
          <w:lang w:val="en-US"/>
        </w:rPr>
      </w:pPr>
    </w:p>
    <w:p w14:paraId="30604346" w14:textId="77777777" w:rsidR="00F57894" w:rsidRPr="00894865" w:rsidRDefault="00F57894" w:rsidP="00F57894">
      <w:pPr>
        <w:rPr>
          <w:rFonts w:ascii="Century Gothic" w:hAnsi="Century Gothic"/>
          <w:b/>
          <w:color w:val="000000" w:themeColor="text1"/>
          <w:sz w:val="21"/>
          <w:szCs w:val="21"/>
        </w:rPr>
      </w:pPr>
      <w:r w:rsidRPr="00894865">
        <w:rPr>
          <w:rFonts w:ascii="Century Gothic" w:hAnsi="Century Gothic"/>
          <w:b/>
          <w:color w:val="000000" w:themeColor="text1"/>
          <w:sz w:val="21"/>
          <w:szCs w:val="21"/>
        </w:rPr>
        <w:t>Medienkontakt:</w:t>
      </w:r>
    </w:p>
    <w:p w14:paraId="78019E29" w14:textId="77777777" w:rsidR="00F57894" w:rsidRPr="00894865" w:rsidRDefault="00F57894" w:rsidP="00F57894">
      <w:pPr>
        <w:rPr>
          <w:rFonts w:ascii="Century Gothic" w:hAnsi="Century Gothic"/>
          <w:color w:val="000000" w:themeColor="text1"/>
          <w:sz w:val="21"/>
          <w:szCs w:val="21"/>
        </w:rPr>
      </w:pPr>
      <w:r w:rsidRPr="00894865">
        <w:rPr>
          <w:rFonts w:ascii="Century Gothic" w:hAnsi="Century Gothic"/>
          <w:color w:val="000000" w:themeColor="text1"/>
          <w:sz w:val="21"/>
          <w:szCs w:val="21"/>
        </w:rPr>
        <w:t>Mag. Günther Wildner, MAS</w:t>
      </w:r>
    </w:p>
    <w:p w14:paraId="711D718B" w14:textId="77777777" w:rsidR="00F57894" w:rsidRPr="008042F1" w:rsidRDefault="00F57894" w:rsidP="00F57894">
      <w:pPr>
        <w:rPr>
          <w:rFonts w:ascii="Century Gothic" w:hAnsi="Century Gothic"/>
          <w:b/>
          <w:color w:val="000000"/>
          <w:sz w:val="22"/>
          <w:szCs w:val="22"/>
        </w:rPr>
      </w:pPr>
      <w:r w:rsidRPr="008042F1">
        <w:rPr>
          <w:rFonts w:ascii="Century Gothic" w:hAnsi="Century Gothic"/>
          <w:color w:val="000000"/>
          <w:sz w:val="22"/>
          <w:szCs w:val="22"/>
        </w:rPr>
        <w:t>Literaturagentur Wildner</w:t>
      </w:r>
    </w:p>
    <w:p w14:paraId="1199DBDB" w14:textId="77777777" w:rsidR="00F57894" w:rsidRPr="008042F1" w:rsidRDefault="00F57894" w:rsidP="00F57894">
      <w:pPr>
        <w:rPr>
          <w:rFonts w:ascii="Century Gothic" w:hAnsi="Century Gothic"/>
          <w:color w:val="000000" w:themeColor="text1"/>
          <w:sz w:val="22"/>
          <w:szCs w:val="22"/>
        </w:rPr>
      </w:pPr>
      <w:r w:rsidRPr="008042F1">
        <w:rPr>
          <w:rFonts w:ascii="Century Gothic" w:hAnsi="Century Gothic"/>
          <w:color w:val="000000"/>
          <w:sz w:val="22"/>
          <w:szCs w:val="22"/>
        </w:rPr>
        <w:t xml:space="preserve">Freundgasse 10-12/12, 1040 </w:t>
      </w:r>
      <w:r w:rsidRPr="008042F1">
        <w:rPr>
          <w:rFonts w:ascii="Century Gothic" w:hAnsi="Century Gothic"/>
          <w:color w:val="000000" w:themeColor="text1"/>
          <w:sz w:val="22"/>
          <w:szCs w:val="22"/>
        </w:rPr>
        <w:t>Wien, Österreich</w:t>
      </w:r>
    </w:p>
    <w:p w14:paraId="56942BDC" w14:textId="77777777" w:rsidR="00F57894" w:rsidRPr="008042F1" w:rsidRDefault="00F57894" w:rsidP="00F57894">
      <w:pPr>
        <w:rPr>
          <w:rFonts w:ascii="Century Gothic" w:hAnsi="Century Gothic"/>
          <w:color w:val="000000" w:themeColor="text1"/>
          <w:sz w:val="22"/>
          <w:szCs w:val="22"/>
        </w:rPr>
      </w:pPr>
      <w:r w:rsidRPr="008042F1">
        <w:rPr>
          <w:rFonts w:ascii="Century Gothic" w:hAnsi="Century Gothic"/>
          <w:color w:val="000000" w:themeColor="text1"/>
          <w:sz w:val="22"/>
          <w:szCs w:val="22"/>
        </w:rPr>
        <w:t>T/F: 0043 1 4840428</w:t>
      </w:r>
    </w:p>
    <w:p w14:paraId="0D6385D2" w14:textId="77777777" w:rsidR="00F57894" w:rsidRPr="00B75BB0" w:rsidRDefault="00F57894" w:rsidP="00F57894">
      <w:pPr>
        <w:rPr>
          <w:rFonts w:ascii="Century Gothic" w:hAnsi="Century Gothic"/>
          <w:color w:val="000000" w:themeColor="text1"/>
          <w:sz w:val="22"/>
          <w:szCs w:val="22"/>
          <w:lang w:val="en-US"/>
        </w:rPr>
      </w:pPr>
      <w:r w:rsidRPr="00B75BB0">
        <w:rPr>
          <w:rFonts w:ascii="Century Gothic" w:hAnsi="Century Gothic"/>
          <w:color w:val="000000" w:themeColor="text1"/>
          <w:sz w:val="22"/>
          <w:szCs w:val="22"/>
          <w:lang w:val="en-US"/>
        </w:rPr>
        <w:t>Mobil: 0043 699 12696542</w:t>
      </w:r>
    </w:p>
    <w:p w14:paraId="3E11762C" w14:textId="77777777" w:rsidR="00F57894" w:rsidRPr="003E78AE" w:rsidRDefault="00F57894" w:rsidP="00F57894">
      <w:pPr>
        <w:rPr>
          <w:rStyle w:val="Hyperlink"/>
          <w:lang w:val="en-US"/>
        </w:rPr>
      </w:pPr>
      <w:r w:rsidRPr="00B75BB0">
        <w:rPr>
          <w:rFonts w:ascii="Century Gothic" w:hAnsi="Century Gothic"/>
          <w:color w:val="000000" w:themeColor="text1"/>
          <w:sz w:val="22"/>
          <w:szCs w:val="22"/>
          <w:lang w:val="en-US"/>
        </w:rPr>
        <w:t xml:space="preserve">Email: </w:t>
      </w:r>
      <w:hyperlink r:id="rId19" w:history="1">
        <w:r w:rsidRPr="00B75BB0">
          <w:rPr>
            <w:rStyle w:val="Hyperlink"/>
            <w:rFonts w:ascii="Century Gothic" w:hAnsi="Century Gothic"/>
            <w:color w:val="000000" w:themeColor="text1"/>
            <w:sz w:val="22"/>
            <w:szCs w:val="22"/>
            <w:lang w:val="en-US"/>
          </w:rPr>
          <w:t>wildner@literaturagentur.at</w:t>
        </w:r>
      </w:hyperlink>
    </w:p>
    <w:p w14:paraId="5A01A635" w14:textId="12DBA1DC" w:rsidR="00FB15D0" w:rsidRPr="000B7DED" w:rsidRDefault="00F57894" w:rsidP="00800A1D">
      <w:pPr>
        <w:rPr>
          <w:rFonts w:ascii="Century Gothic" w:hAnsi="Century Gothic"/>
          <w:color w:val="000000" w:themeColor="text1"/>
          <w:sz w:val="22"/>
          <w:szCs w:val="22"/>
          <w:lang w:val="en-US"/>
        </w:rPr>
      </w:pPr>
      <w:r w:rsidRPr="00B75BB0">
        <w:rPr>
          <w:rFonts w:ascii="Century Gothic" w:hAnsi="Century Gothic"/>
          <w:color w:val="000000" w:themeColor="text1"/>
          <w:sz w:val="22"/>
          <w:szCs w:val="22"/>
          <w:lang w:val="en-US"/>
        </w:rPr>
        <w:t xml:space="preserve">Web: </w:t>
      </w:r>
      <w:hyperlink r:id="rId20" w:history="1">
        <w:r w:rsidRPr="00B75BB0">
          <w:rPr>
            <w:rStyle w:val="Hyperlink"/>
            <w:rFonts w:ascii="Century Gothic" w:hAnsi="Century Gothic"/>
            <w:color w:val="000000" w:themeColor="text1"/>
            <w:sz w:val="22"/>
            <w:szCs w:val="22"/>
            <w:lang w:val="en-US"/>
          </w:rPr>
          <w:t>http://www.literaturagentur.at</w:t>
        </w:r>
      </w:hyperlink>
    </w:p>
    <w:sectPr w:rsidR="00FB15D0" w:rsidRPr="000B7DED" w:rsidSect="000B7DED">
      <w:footerReference w:type="even" r:id="rId21"/>
      <w:footerReference w:type="default" r:id="rId22"/>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3D89" w14:textId="77777777" w:rsidR="005A5C9A" w:rsidRDefault="005A5C9A" w:rsidP="000B7DED">
      <w:r>
        <w:separator/>
      </w:r>
    </w:p>
  </w:endnote>
  <w:endnote w:type="continuationSeparator" w:id="0">
    <w:p w14:paraId="2D115851" w14:textId="77777777" w:rsidR="005A5C9A" w:rsidRDefault="005A5C9A" w:rsidP="000B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j†2®ÔˇøtΩ—">
    <w:altName w:val="Cambria"/>
    <w:panose1 w:val="020B0604020202020204"/>
    <w:charset w:val="4D"/>
    <w:family w:val="auto"/>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51157739"/>
      <w:docPartObj>
        <w:docPartGallery w:val="Page Numbers (Bottom of Page)"/>
        <w:docPartUnique/>
      </w:docPartObj>
    </w:sdtPr>
    <w:sdtContent>
      <w:p w14:paraId="48EA72B0" w14:textId="2F181B3A" w:rsidR="000B7DED" w:rsidRDefault="000B7DED" w:rsidP="005960D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16475090" w14:textId="77777777" w:rsidR="000B7DED" w:rsidRDefault="000B7DED" w:rsidP="000B7DE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99877269"/>
      <w:docPartObj>
        <w:docPartGallery w:val="Page Numbers (Bottom of Page)"/>
        <w:docPartUnique/>
      </w:docPartObj>
    </w:sdtPr>
    <w:sdtEndPr>
      <w:rPr>
        <w:rStyle w:val="Seitenzahl"/>
        <w:rFonts w:ascii="Century Gothic" w:hAnsi="Century Gothic"/>
        <w:sz w:val="22"/>
        <w:szCs w:val="22"/>
      </w:rPr>
    </w:sdtEndPr>
    <w:sdtContent>
      <w:p w14:paraId="5E8C54FF" w14:textId="04ABEB22" w:rsidR="000B7DED" w:rsidRPr="000B7DED" w:rsidRDefault="000B7DED" w:rsidP="005960D4">
        <w:pPr>
          <w:pStyle w:val="Fuzeile"/>
          <w:framePr w:wrap="none" w:vAnchor="text" w:hAnchor="margin" w:xAlign="right" w:y="1"/>
          <w:rPr>
            <w:rStyle w:val="Seitenzahl"/>
            <w:rFonts w:ascii="Century Gothic" w:hAnsi="Century Gothic"/>
            <w:sz w:val="22"/>
            <w:szCs w:val="22"/>
          </w:rPr>
        </w:pPr>
        <w:r w:rsidRPr="000B7DED">
          <w:rPr>
            <w:rStyle w:val="Seitenzahl"/>
            <w:rFonts w:ascii="Century Gothic" w:hAnsi="Century Gothic"/>
            <w:sz w:val="22"/>
            <w:szCs w:val="22"/>
          </w:rPr>
          <w:fldChar w:fldCharType="begin"/>
        </w:r>
        <w:r w:rsidRPr="000B7DED">
          <w:rPr>
            <w:rStyle w:val="Seitenzahl"/>
            <w:rFonts w:ascii="Century Gothic" w:hAnsi="Century Gothic"/>
            <w:sz w:val="22"/>
            <w:szCs w:val="22"/>
          </w:rPr>
          <w:instrText xml:space="preserve"> PAGE </w:instrText>
        </w:r>
        <w:r w:rsidRPr="000B7DED">
          <w:rPr>
            <w:rStyle w:val="Seitenzahl"/>
            <w:rFonts w:ascii="Century Gothic" w:hAnsi="Century Gothic"/>
            <w:sz w:val="22"/>
            <w:szCs w:val="22"/>
          </w:rPr>
          <w:fldChar w:fldCharType="separate"/>
        </w:r>
        <w:r w:rsidRPr="000B7DED">
          <w:rPr>
            <w:rStyle w:val="Seitenzahl"/>
            <w:rFonts w:ascii="Century Gothic" w:hAnsi="Century Gothic"/>
            <w:noProof/>
            <w:sz w:val="22"/>
            <w:szCs w:val="22"/>
          </w:rPr>
          <w:t>1</w:t>
        </w:r>
        <w:r w:rsidRPr="000B7DED">
          <w:rPr>
            <w:rStyle w:val="Seitenzahl"/>
            <w:rFonts w:ascii="Century Gothic" w:hAnsi="Century Gothic"/>
            <w:sz w:val="22"/>
            <w:szCs w:val="22"/>
          </w:rPr>
          <w:fldChar w:fldCharType="end"/>
        </w:r>
      </w:p>
    </w:sdtContent>
  </w:sdt>
  <w:p w14:paraId="170CBBC6" w14:textId="77777777" w:rsidR="000B7DED" w:rsidRDefault="000B7DED" w:rsidP="000B7DE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E9DB8" w14:textId="77777777" w:rsidR="005A5C9A" w:rsidRDefault="005A5C9A" w:rsidP="000B7DED">
      <w:r>
        <w:separator/>
      </w:r>
    </w:p>
  </w:footnote>
  <w:footnote w:type="continuationSeparator" w:id="0">
    <w:p w14:paraId="6574CC72" w14:textId="77777777" w:rsidR="005A5C9A" w:rsidRDefault="005A5C9A" w:rsidP="000B7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D"/>
    <w:rsid w:val="00036360"/>
    <w:rsid w:val="00097B7A"/>
    <w:rsid w:val="000B7DED"/>
    <w:rsid w:val="00124127"/>
    <w:rsid w:val="00152AB9"/>
    <w:rsid w:val="00221544"/>
    <w:rsid w:val="00260161"/>
    <w:rsid w:val="002A6D3F"/>
    <w:rsid w:val="00334E9D"/>
    <w:rsid w:val="003B4A34"/>
    <w:rsid w:val="00483215"/>
    <w:rsid w:val="004C44D7"/>
    <w:rsid w:val="005A5C9A"/>
    <w:rsid w:val="005B05EE"/>
    <w:rsid w:val="005F4F9D"/>
    <w:rsid w:val="006013C0"/>
    <w:rsid w:val="00603F5A"/>
    <w:rsid w:val="006175EC"/>
    <w:rsid w:val="00667AF2"/>
    <w:rsid w:val="006D750C"/>
    <w:rsid w:val="00705CBE"/>
    <w:rsid w:val="007215E6"/>
    <w:rsid w:val="00800A1D"/>
    <w:rsid w:val="00894865"/>
    <w:rsid w:val="00952ABE"/>
    <w:rsid w:val="00A24B8B"/>
    <w:rsid w:val="00A411C1"/>
    <w:rsid w:val="00AA6615"/>
    <w:rsid w:val="00B65850"/>
    <w:rsid w:val="00B83FAB"/>
    <w:rsid w:val="00C87581"/>
    <w:rsid w:val="00C94BA6"/>
    <w:rsid w:val="00D3164F"/>
    <w:rsid w:val="00D509DC"/>
    <w:rsid w:val="00D60E0C"/>
    <w:rsid w:val="00D619AB"/>
    <w:rsid w:val="00D867F6"/>
    <w:rsid w:val="00DC2949"/>
    <w:rsid w:val="00ED4FBE"/>
    <w:rsid w:val="00F13061"/>
    <w:rsid w:val="00F200EB"/>
    <w:rsid w:val="00F24175"/>
    <w:rsid w:val="00F3377D"/>
    <w:rsid w:val="00F57894"/>
    <w:rsid w:val="00FB15D0"/>
    <w:rsid w:val="00FF5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281D"/>
  <w15:chartTrackingRefBased/>
  <w15:docId w15:val="{62A50E77-426B-D44F-9A3B-DE7CAC3D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0A1D"/>
    <w:rPr>
      <w:rFonts w:ascii="Cambria" w:eastAsia="Cambria" w:hAnsi="Cambria" w:cs="Times New Roman"/>
      <w:kern w:val="0"/>
      <w14:ligatures w14:val="none"/>
    </w:rPr>
  </w:style>
  <w:style w:type="paragraph" w:styleId="berschrift1">
    <w:name w:val="heading 1"/>
    <w:basedOn w:val="Standard"/>
    <w:next w:val="Standard"/>
    <w:link w:val="berschrift1Zchn"/>
    <w:uiPriority w:val="9"/>
    <w:qFormat/>
    <w:rsid w:val="00800A1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800A1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800A1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800A1D"/>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800A1D"/>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800A1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800A1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800A1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800A1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0A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00A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00A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00A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00A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00A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0A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00A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0A1D"/>
    <w:rPr>
      <w:rFonts w:eastAsiaTheme="majorEastAsia" w:cstheme="majorBidi"/>
      <w:color w:val="272727" w:themeColor="text1" w:themeTint="D8"/>
    </w:rPr>
  </w:style>
  <w:style w:type="paragraph" w:styleId="Titel">
    <w:name w:val="Title"/>
    <w:basedOn w:val="Standard"/>
    <w:next w:val="Standard"/>
    <w:link w:val="TitelZchn"/>
    <w:uiPriority w:val="10"/>
    <w:qFormat/>
    <w:rsid w:val="00800A1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800A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00A1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800A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00A1D"/>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ZitatZchn">
    <w:name w:val="Zitat Zchn"/>
    <w:basedOn w:val="Absatz-Standardschriftart"/>
    <w:link w:val="Zitat"/>
    <w:uiPriority w:val="29"/>
    <w:rsid w:val="00800A1D"/>
    <w:rPr>
      <w:i/>
      <w:iCs/>
      <w:color w:val="404040" w:themeColor="text1" w:themeTint="BF"/>
    </w:rPr>
  </w:style>
  <w:style w:type="paragraph" w:styleId="Listenabsatz">
    <w:name w:val="List Paragraph"/>
    <w:basedOn w:val="Standard"/>
    <w:uiPriority w:val="34"/>
    <w:qFormat/>
    <w:rsid w:val="00800A1D"/>
    <w:pPr>
      <w:ind w:left="720"/>
      <w:contextualSpacing/>
    </w:pPr>
    <w:rPr>
      <w:rFonts w:asciiTheme="minorHAnsi" w:eastAsiaTheme="minorHAnsi" w:hAnsiTheme="minorHAnsi" w:cstheme="minorBidi"/>
      <w:kern w:val="2"/>
      <w14:ligatures w14:val="standardContextual"/>
    </w:rPr>
  </w:style>
  <w:style w:type="character" w:styleId="IntensiveHervorhebung">
    <w:name w:val="Intense Emphasis"/>
    <w:basedOn w:val="Absatz-Standardschriftart"/>
    <w:uiPriority w:val="21"/>
    <w:qFormat/>
    <w:rsid w:val="00800A1D"/>
    <w:rPr>
      <w:i/>
      <w:iCs/>
      <w:color w:val="0F4761" w:themeColor="accent1" w:themeShade="BF"/>
    </w:rPr>
  </w:style>
  <w:style w:type="paragraph" w:styleId="IntensivesZitat">
    <w:name w:val="Intense Quote"/>
    <w:basedOn w:val="Standard"/>
    <w:next w:val="Standard"/>
    <w:link w:val="IntensivesZitatZchn"/>
    <w:uiPriority w:val="30"/>
    <w:qFormat/>
    <w:rsid w:val="00800A1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800A1D"/>
    <w:rPr>
      <w:i/>
      <w:iCs/>
      <w:color w:val="0F4761" w:themeColor="accent1" w:themeShade="BF"/>
    </w:rPr>
  </w:style>
  <w:style w:type="character" w:styleId="IntensiverVerweis">
    <w:name w:val="Intense Reference"/>
    <w:basedOn w:val="Absatz-Standardschriftart"/>
    <w:uiPriority w:val="32"/>
    <w:qFormat/>
    <w:rsid w:val="00800A1D"/>
    <w:rPr>
      <w:b/>
      <w:bCs/>
      <w:smallCaps/>
      <w:color w:val="0F4761" w:themeColor="accent1" w:themeShade="BF"/>
      <w:spacing w:val="5"/>
    </w:rPr>
  </w:style>
  <w:style w:type="character" w:styleId="Hyperlink">
    <w:name w:val="Hyperlink"/>
    <w:unhideWhenUsed/>
    <w:rsid w:val="00800A1D"/>
    <w:rPr>
      <w:color w:val="0000FF"/>
      <w:u w:val="single"/>
    </w:rPr>
  </w:style>
  <w:style w:type="character" w:styleId="NichtaufgelsteErwhnung">
    <w:name w:val="Unresolved Mention"/>
    <w:basedOn w:val="Absatz-Standardschriftart"/>
    <w:uiPriority w:val="99"/>
    <w:semiHidden/>
    <w:unhideWhenUsed/>
    <w:rsid w:val="00F57894"/>
    <w:rPr>
      <w:color w:val="605E5C"/>
      <w:shd w:val="clear" w:color="auto" w:fill="E1DFDD"/>
    </w:rPr>
  </w:style>
  <w:style w:type="character" w:styleId="BesuchterLink">
    <w:name w:val="FollowedHyperlink"/>
    <w:basedOn w:val="Absatz-Standardschriftart"/>
    <w:uiPriority w:val="99"/>
    <w:semiHidden/>
    <w:unhideWhenUsed/>
    <w:rsid w:val="00F57894"/>
    <w:rPr>
      <w:color w:val="96607D" w:themeColor="followedHyperlink"/>
      <w:u w:val="single"/>
    </w:rPr>
  </w:style>
  <w:style w:type="paragraph" w:styleId="Fuzeile">
    <w:name w:val="footer"/>
    <w:basedOn w:val="Standard"/>
    <w:link w:val="FuzeileZchn"/>
    <w:uiPriority w:val="99"/>
    <w:unhideWhenUsed/>
    <w:rsid w:val="000B7DED"/>
    <w:pPr>
      <w:tabs>
        <w:tab w:val="center" w:pos="4536"/>
        <w:tab w:val="right" w:pos="9072"/>
      </w:tabs>
    </w:pPr>
  </w:style>
  <w:style w:type="character" w:customStyle="1" w:styleId="FuzeileZchn">
    <w:name w:val="Fußzeile Zchn"/>
    <w:basedOn w:val="Absatz-Standardschriftart"/>
    <w:link w:val="Fuzeile"/>
    <w:uiPriority w:val="99"/>
    <w:rsid w:val="000B7DED"/>
    <w:rPr>
      <w:rFonts w:ascii="Cambria" w:eastAsia="Cambria" w:hAnsi="Cambria" w:cs="Times New Roman"/>
      <w:kern w:val="0"/>
      <w14:ligatures w14:val="none"/>
    </w:rPr>
  </w:style>
  <w:style w:type="character" w:styleId="Seitenzahl">
    <w:name w:val="page number"/>
    <w:basedOn w:val="Absatz-Standardschriftart"/>
    <w:uiPriority w:val="99"/>
    <w:semiHidden/>
    <w:unhideWhenUsed/>
    <w:rsid w:val="000B7DED"/>
  </w:style>
  <w:style w:type="paragraph" w:styleId="Kopfzeile">
    <w:name w:val="header"/>
    <w:basedOn w:val="Standard"/>
    <w:link w:val="KopfzeileZchn"/>
    <w:uiPriority w:val="99"/>
    <w:unhideWhenUsed/>
    <w:rsid w:val="000B7DED"/>
    <w:pPr>
      <w:tabs>
        <w:tab w:val="center" w:pos="4536"/>
        <w:tab w:val="right" w:pos="9072"/>
      </w:tabs>
    </w:pPr>
  </w:style>
  <w:style w:type="character" w:customStyle="1" w:styleId="KopfzeileZchn">
    <w:name w:val="Kopfzeile Zchn"/>
    <w:basedOn w:val="Absatz-Standardschriftart"/>
    <w:link w:val="Kopfzeile"/>
    <w:uiPriority w:val="99"/>
    <w:rsid w:val="000B7DED"/>
    <w:rPr>
      <w:rFonts w:ascii="Cambria" w:eastAsia="Cambria" w:hAnsi="Cambria"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lam.de/produktdetail/verhoert-verkannt-vereinnahmt-99-1/2-missverstandene-songs-9783150115435" TargetMode="External"/><Relationship Id="rId13" Type="http://schemas.openxmlformats.org/officeDocument/2006/relationships/hyperlink" Target="https://behrendt-autor.de/" TargetMode="External"/><Relationship Id="rId18" Type="http://schemas.openxmlformats.org/officeDocument/2006/relationships/hyperlink" Target="https://open.spotify.com/playlist/1wH9PJHlisxCrnawhN7gNZ"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10.jpg"/><Relationship Id="rId12" Type="http://schemas.openxmlformats.org/officeDocument/2006/relationships/hyperlink" Target="https://pier-f.de/pier-feuilleton/" TargetMode="External"/><Relationship Id="rId17" Type="http://schemas.openxmlformats.org/officeDocument/2006/relationships/hyperlink" Target="https://www.reclam.de/verhoert-verkannt-vereinnahmt" TargetMode="External"/><Relationship Id="rId2" Type="http://schemas.openxmlformats.org/officeDocument/2006/relationships/settings" Target="settings.xml"/><Relationship Id="rId16" Type="http://schemas.openxmlformats.org/officeDocument/2006/relationships/hyperlink" Target="https://www.reclam.de/autor-innen/von-a-bis-z/behrendt-michael" TargetMode="External"/><Relationship Id="rId20" Type="http://schemas.openxmlformats.org/officeDocument/2006/relationships/hyperlink" Target="http://www.literaturagentur.at"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faustkultur.de/"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literaturagentur.at/michael-behrendt/" TargetMode="External"/><Relationship Id="rId23" Type="http://schemas.openxmlformats.org/officeDocument/2006/relationships/fontTable" Target="fontTable.xml"/><Relationship Id="rId10" Type="http://schemas.openxmlformats.org/officeDocument/2006/relationships/hyperlink" Target="https://tedaboutsongs.60herz.de/" TargetMode="External"/><Relationship Id="rId19" Type="http://schemas.openxmlformats.org/officeDocument/2006/relationships/hyperlink" Target="mailto:wildner@literaturagentur.at" TargetMode="External"/><Relationship Id="rId4" Type="http://schemas.openxmlformats.org/officeDocument/2006/relationships/footnotes" Target="footnotes.xml"/><Relationship Id="rId9" Type="http://schemas.openxmlformats.org/officeDocument/2006/relationships/hyperlink" Target="https://www.literaturagentur.at/michael-behrendt/" TargetMode="External"/><Relationship Id="rId14" Type="http://schemas.openxmlformats.org/officeDocument/2006/relationships/hyperlink" Target="http://tedaboutsongs.60herz.de" TargetMode="External"/><Relationship Id="rId22"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16182</Characters>
  <Application>Microsoft Office Word</Application>
  <DocSecurity>0</DocSecurity>
  <Lines>231</Lines>
  <Paragraphs>136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Behrendt</dc:creator>
  <cp:keywords/>
  <dc:description/>
  <cp:lastModifiedBy>Günther Wildner</cp:lastModifiedBy>
  <cp:revision>4</cp:revision>
  <dcterms:created xsi:type="dcterms:W3CDTF">2025-09-17T07:09:00Z</dcterms:created>
  <dcterms:modified xsi:type="dcterms:W3CDTF">2025-09-21T20:05:00Z</dcterms:modified>
</cp:coreProperties>
</file>