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DD" w:rsidRPr="00527BB5" w:rsidRDefault="00DF4ADD" w:rsidP="00DF4ADD">
      <w:pPr>
        <w:rPr>
          <w:rFonts w:ascii="Century Gothic" w:hAnsi="Century Gothic"/>
          <w:color w:val="000000"/>
          <w:sz w:val="20"/>
        </w:rPr>
      </w:pPr>
      <w:r w:rsidRPr="00527BB5">
        <w:rPr>
          <w:rFonts w:ascii="Century Gothic" w:hAnsi="Century Gothic"/>
          <w:color w:val="000000"/>
          <w:sz w:val="20"/>
        </w:rPr>
        <w:t xml:space="preserve">Peter </w:t>
      </w:r>
      <w:proofErr w:type="spellStart"/>
      <w:r w:rsidRPr="00527BB5">
        <w:rPr>
          <w:rFonts w:ascii="Century Gothic" w:hAnsi="Century Gothic"/>
          <w:color w:val="000000"/>
          <w:sz w:val="20"/>
        </w:rPr>
        <w:t>Keglevics</w:t>
      </w:r>
      <w:proofErr w:type="spellEnd"/>
      <w:r w:rsidRPr="00527BB5">
        <w:rPr>
          <w:rFonts w:ascii="Century Gothic" w:hAnsi="Century Gothic"/>
          <w:color w:val="000000"/>
          <w:sz w:val="20"/>
        </w:rPr>
        <w:t xml:space="preserve"> dramatischer Roman </w:t>
      </w:r>
      <w:r>
        <w:rPr>
          <w:rFonts w:ascii="Century Gothic" w:hAnsi="Century Gothic"/>
          <w:color w:val="000000"/>
          <w:sz w:val="20"/>
        </w:rPr>
        <w:t>ü</w:t>
      </w:r>
      <w:r w:rsidRPr="00527BB5">
        <w:rPr>
          <w:rFonts w:ascii="Century Gothic" w:hAnsi="Century Gothic"/>
          <w:color w:val="000000"/>
          <w:sz w:val="20"/>
        </w:rPr>
        <w:t>ber Agnes und ein namenloses Tal in den Alpen ist eine Geschichte von alttestamentarischer Wucht.</w:t>
      </w:r>
    </w:p>
    <w:p w:rsidR="006B208D" w:rsidRDefault="00BB216B" w:rsidP="006B208D">
      <w:pPr>
        <w:rPr>
          <w:rFonts w:ascii="Century Gothic" w:hAnsi="Century Gothic" w:cs="Verdana"/>
          <w:b/>
          <w:color w:val="000000"/>
          <w:sz w:val="28"/>
        </w:rPr>
      </w:pPr>
      <w:r w:rsidRPr="00643C4C">
        <w:rPr>
          <w:rFonts w:ascii="Century Gothic" w:hAnsi="Century Gothic" w:cs="Verdana"/>
          <w:b/>
          <w:noProof/>
          <w:color w:val="000000"/>
          <w:sz w:val="30"/>
          <w:lang w:eastAsia="de-DE"/>
        </w:rPr>
        <mc:AlternateContent>
          <mc:Choice Requires="wps">
            <w:drawing>
              <wp:anchor distT="0" distB="0" distL="114300" distR="114300" simplePos="0" relativeHeight="251657728" behindDoc="0" locked="0" layoutInCell="1" allowOverlap="1">
                <wp:simplePos x="0" y="0"/>
                <wp:positionH relativeFrom="column">
                  <wp:posOffset>4615411</wp:posOffset>
                </wp:positionH>
                <wp:positionV relativeFrom="paragraph">
                  <wp:posOffset>44450</wp:posOffset>
                </wp:positionV>
                <wp:extent cx="1484630" cy="2265680"/>
                <wp:effectExtent l="0" t="0" r="0" b="0"/>
                <wp:wrapTight wrapText="bothSides">
                  <wp:wrapPolygon edited="0">
                    <wp:start x="924" y="605"/>
                    <wp:lineTo x="924" y="20946"/>
                    <wp:lineTo x="20510" y="20946"/>
                    <wp:lineTo x="20510" y="605"/>
                    <wp:lineTo x="924" y="605"/>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4630" cy="2265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FC35FC" w:rsidRDefault="00FC35FC">
                            <w:r>
                              <w:rPr>
                                <w:noProof/>
                                <w:lang w:eastAsia="de-DE"/>
                              </w:rPr>
                              <w:drawing>
                                <wp:inline distT="0" distB="0" distL="0" distR="0">
                                  <wp:extent cx="1205345" cy="1916189"/>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Wolfsegg_Peter Keglevic Penguin_120KB.png"/>
                                          <pic:cNvPicPr/>
                                        </pic:nvPicPr>
                                        <pic:blipFill>
                                          <a:blip r:embed="rId6"/>
                                          <a:stretch>
                                            <a:fillRect/>
                                          </a:stretch>
                                        </pic:blipFill>
                                        <pic:spPr>
                                          <a:xfrm>
                                            <a:off x="0" y="0"/>
                                            <a:ext cx="1211315" cy="192568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3.4pt;margin-top:3.5pt;width:116.9pt;height:1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" filled="f" stroked="f">
                <v:textbox inset=",7.2pt,,7.2pt">
                  <w:txbxContent>
                    <w:p w:rsidR="00FC35FC" w:rsidRDefault="00FC35FC">
                      <w:r>
                        <w:rPr>
                          <w:noProof/>
                          <w:lang w:eastAsia="de-DE"/>
                        </w:rPr>
                        <w:drawing>
                          <wp:inline distT="0" distB="0" distL="0" distR="0">
                            <wp:extent cx="1205345" cy="1916189"/>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_Wolfsegg_Peter Keglevic Penguin_120KB.png"/>
                                    <pic:cNvPicPr/>
                                  </pic:nvPicPr>
                                  <pic:blipFill>
                                    <a:blip r:embed="rId7"/>
                                    <a:stretch>
                                      <a:fillRect/>
                                    </a:stretch>
                                  </pic:blipFill>
                                  <pic:spPr>
                                    <a:xfrm>
                                      <a:off x="0" y="0"/>
                                      <a:ext cx="1211315" cy="1925680"/>
                                    </a:xfrm>
                                    <a:prstGeom prst="rect">
                                      <a:avLst/>
                                    </a:prstGeom>
                                  </pic:spPr>
                                </pic:pic>
                              </a:graphicData>
                            </a:graphic>
                          </wp:inline>
                        </w:drawing>
                      </w:r>
                    </w:p>
                  </w:txbxContent>
                </v:textbox>
                <w10:wrap type="tight"/>
              </v:shape>
            </w:pict>
          </mc:Fallback>
        </mc:AlternateContent>
      </w:r>
    </w:p>
    <w:p w:rsidR="006B208D" w:rsidRDefault="006B208D" w:rsidP="006B208D">
      <w:pPr>
        <w:rPr>
          <w:rFonts w:ascii="Century Gothic" w:hAnsi="Century Gothic" w:cs="Verdana"/>
          <w:b/>
          <w:color w:val="000000"/>
          <w:sz w:val="28"/>
        </w:rPr>
      </w:pPr>
    </w:p>
    <w:p w:rsidR="006B208D" w:rsidRDefault="006B208D" w:rsidP="006B208D">
      <w:pPr>
        <w:rPr>
          <w:rFonts w:ascii="Century Gothic" w:hAnsi="Century Gothic" w:cs="Verdana"/>
          <w:b/>
          <w:color w:val="000000"/>
          <w:sz w:val="30"/>
        </w:rPr>
      </w:pPr>
      <w:r w:rsidRPr="00643C4C">
        <w:rPr>
          <w:rFonts w:ascii="Century Gothic" w:hAnsi="Century Gothic" w:cs="Verdana"/>
          <w:b/>
          <w:color w:val="000000"/>
          <w:sz w:val="30"/>
        </w:rPr>
        <w:t xml:space="preserve">Peter </w:t>
      </w:r>
      <w:proofErr w:type="spellStart"/>
      <w:r w:rsidRPr="00643C4C">
        <w:rPr>
          <w:rFonts w:ascii="Century Gothic" w:hAnsi="Century Gothic" w:cs="Verdana"/>
          <w:b/>
          <w:color w:val="000000"/>
          <w:sz w:val="30"/>
        </w:rPr>
        <w:t>Keglevic</w:t>
      </w:r>
      <w:proofErr w:type="spellEnd"/>
    </w:p>
    <w:p w:rsidR="006B208D" w:rsidRPr="00643C4C" w:rsidRDefault="00BB216B" w:rsidP="006B208D">
      <w:pPr>
        <w:rPr>
          <w:rFonts w:ascii="Century Gothic" w:hAnsi="Century Gothic" w:cs="Verdana"/>
          <w:b/>
          <w:color w:val="000000"/>
          <w:sz w:val="30"/>
        </w:rPr>
      </w:pPr>
      <w:proofErr w:type="spellStart"/>
      <w:r>
        <w:rPr>
          <w:rFonts w:ascii="Century Gothic" w:hAnsi="Century Gothic" w:cs="Verdana"/>
          <w:b/>
          <w:color w:val="000000"/>
          <w:sz w:val="30"/>
        </w:rPr>
        <w:t>Wolfsegg</w:t>
      </w:r>
      <w:proofErr w:type="spellEnd"/>
    </w:p>
    <w:p w:rsidR="006B208D" w:rsidRPr="007B21DD" w:rsidRDefault="006B208D" w:rsidP="006B208D">
      <w:pPr>
        <w:rPr>
          <w:rFonts w:ascii="Century Gothic" w:hAnsi="Century Gothic" w:cs="Verdana"/>
          <w:color w:val="000000"/>
          <w:sz w:val="20"/>
          <w:lang w:val="de-AT"/>
        </w:rPr>
      </w:pPr>
      <w:r w:rsidRPr="007B21DD">
        <w:rPr>
          <w:rFonts w:ascii="Century Gothic" w:hAnsi="Century Gothic" w:cs="Verdana"/>
          <w:color w:val="000000"/>
          <w:sz w:val="20"/>
          <w:lang w:val="de-AT"/>
        </w:rPr>
        <w:t xml:space="preserve">Roman, </w:t>
      </w:r>
      <w:proofErr w:type="spellStart"/>
      <w:r w:rsidR="00BB216B" w:rsidRPr="007B21DD">
        <w:rPr>
          <w:rFonts w:ascii="Century Gothic" w:hAnsi="Century Gothic" w:cs="Verdana"/>
          <w:color w:val="000000"/>
          <w:sz w:val="20"/>
          <w:lang w:val="de-AT"/>
        </w:rPr>
        <w:t>Penguin</w:t>
      </w:r>
      <w:proofErr w:type="spellEnd"/>
      <w:r w:rsidRPr="007B21DD">
        <w:rPr>
          <w:rFonts w:ascii="Century Gothic" w:hAnsi="Century Gothic" w:cs="Verdana"/>
          <w:color w:val="000000"/>
          <w:sz w:val="20"/>
          <w:lang w:val="de-AT"/>
        </w:rPr>
        <w:t>, ET/VÖ: 1</w:t>
      </w:r>
      <w:r w:rsidR="00BB216B" w:rsidRPr="007B21DD">
        <w:rPr>
          <w:rFonts w:ascii="Century Gothic" w:hAnsi="Century Gothic" w:cs="Verdana"/>
          <w:color w:val="000000"/>
          <w:sz w:val="20"/>
          <w:lang w:val="de-AT"/>
        </w:rPr>
        <w:t>9</w:t>
      </w:r>
      <w:r w:rsidRPr="007B21DD">
        <w:rPr>
          <w:rFonts w:ascii="Century Gothic" w:hAnsi="Century Gothic" w:cs="Verdana"/>
          <w:color w:val="000000"/>
          <w:sz w:val="20"/>
          <w:lang w:val="de-AT"/>
        </w:rPr>
        <w:t xml:space="preserve">. </w:t>
      </w:r>
      <w:r w:rsidR="00BB216B" w:rsidRPr="007B21DD">
        <w:rPr>
          <w:rFonts w:ascii="Century Gothic" w:hAnsi="Century Gothic" w:cs="Verdana"/>
          <w:color w:val="000000"/>
          <w:sz w:val="20"/>
          <w:lang w:val="de-AT"/>
        </w:rPr>
        <w:t>August</w:t>
      </w:r>
      <w:r w:rsidRPr="007B21DD">
        <w:rPr>
          <w:rFonts w:ascii="Century Gothic" w:hAnsi="Century Gothic" w:cs="Verdana"/>
          <w:color w:val="000000"/>
          <w:sz w:val="20"/>
          <w:lang w:val="de-AT"/>
        </w:rPr>
        <w:t xml:space="preserve"> 201</w:t>
      </w:r>
      <w:r w:rsidR="00BB216B" w:rsidRPr="007B21DD">
        <w:rPr>
          <w:rFonts w:ascii="Century Gothic" w:hAnsi="Century Gothic" w:cs="Verdana"/>
          <w:color w:val="000000"/>
          <w:sz w:val="20"/>
          <w:lang w:val="de-AT"/>
        </w:rPr>
        <w:t>9</w:t>
      </w:r>
    </w:p>
    <w:p w:rsidR="006B208D" w:rsidRPr="007B21DD" w:rsidRDefault="006B208D" w:rsidP="006B208D">
      <w:pPr>
        <w:rPr>
          <w:rFonts w:ascii="Century Gothic" w:hAnsi="Century Gothic" w:cs="Verdana"/>
          <w:color w:val="000000"/>
          <w:sz w:val="16"/>
          <w:lang w:val="de-AT"/>
        </w:rPr>
      </w:pPr>
    </w:p>
    <w:p w:rsidR="006B208D" w:rsidRPr="007B21DD" w:rsidRDefault="006B208D" w:rsidP="006B208D">
      <w:pPr>
        <w:rPr>
          <w:rFonts w:ascii="Century Gothic" w:hAnsi="Century Gothic" w:cs="Verdana"/>
          <w:color w:val="000000"/>
          <w:sz w:val="16"/>
          <w:lang w:val="de-AT"/>
        </w:rPr>
      </w:pPr>
    </w:p>
    <w:p w:rsidR="006B208D" w:rsidRPr="00851D1D" w:rsidRDefault="000406CE" w:rsidP="006B208D">
      <w:pPr>
        <w:rPr>
          <w:rFonts w:ascii="Century Gothic" w:hAnsi="Century Gothic"/>
          <w:sz w:val="21"/>
          <w:szCs w:val="21"/>
          <w:lang w:eastAsia="de-DE"/>
        </w:rPr>
      </w:pPr>
      <w:r>
        <w:rPr>
          <w:rFonts w:ascii="Century Gothic" w:hAnsi="Century Gothic"/>
          <w:b/>
          <w:sz w:val="30"/>
          <w:szCs w:val="28"/>
          <w:lang w:eastAsia="de-DE"/>
        </w:rPr>
        <w:t xml:space="preserve">Peter </w:t>
      </w:r>
      <w:proofErr w:type="spellStart"/>
      <w:r w:rsidR="006B208D" w:rsidRPr="00643C4C">
        <w:rPr>
          <w:rFonts w:ascii="Century Gothic" w:hAnsi="Century Gothic"/>
          <w:b/>
          <w:sz w:val="30"/>
          <w:szCs w:val="28"/>
          <w:lang w:eastAsia="de-DE"/>
        </w:rPr>
        <w:t>Keglevic</w:t>
      </w:r>
      <w:proofErr w:type="spellEnd"/>
      <w:r w:rsidR="006B208D" w:rsidRPr="00643C4C">
        <w:rPr>
          <w:rFonts w:ascii="Century Gothic" w:hAnsi="Century Gothic"/>
          <w:b/>
          <w:sz w:val="30"/>
          <w:szCs w:val="28"/>
          <w:lang w:eastAsia="de-DE"/>
        </w:rPr>
        <w:t xml:space="preserve"> </w:t>
      </w:r>
      <w:r>
        <w:rPr>
          <w:rFonts w:ascii="Century Gothic" w:hAnsi="Century Gothic"/>
          <w:b/>
          <w:sz w:val="30"/>
          <w:szCs w:val="28"/>
          <w:lang w:eastAsia="de-DE"/>
        </w:rPr>
        <w:t>führt in die Abgründe der menschlichen Natur</w:t>
      </w:r>
      <w:r w:rsidR="006B208D" w:rsidRPr="009701B8">
        <w:rPr>
          <w:rFonts w:ascii="Century Gothic" w:hAnsi="Century Gothic"/>
          <w:b/>
          <w:sz w:val="28"/>
          <w:szCs w:val="28"/>
          <w:lang w:eastAsia="de-DE"/>
        </w:rPr>
        <w:br/>
      </w:r>
      <w:r w:rsidR="006B208D" w:rsidRPr="00851D1D">
        <w:rPr>
          <w:rFonts w:ascii="Century Gothic" w:hAnsi="Century Gothic"/>
          <w:b/>
          <w:sz w:val="21"/>
          <w:szCs w:val="21"/>
          <w:lang w:eastAsia="de-DE"/>
        </w:rPr>
        <w:t xml:space="preserve">Vom Salzburger Buchhändler über eine internationalen Regiekarriere zum </w:t>
      </w:r>
      <w:r w:rsidR="00527BB5" w:rsidRPr="00851D1D">
        <w:rPr>
          <w:rFonts w:ascii="Century Gothic" w:hAnsi="Century Gothic"/>
          <w:b/>
          <w:sz w:val="21"/>
          <w:szCs w:val="21"/>
          <w:lang w:eastAsia="de-DE"/>
        </w:rPr>
        <w:t>erfolgreichen Romanautor: „</w:t>
      </w:r>
      <w:proofErr w:type="spellStart"/>
      <w:r w:rsidR="00527BB5" w:rsidRPr="00851D1D">
        <w:rPr>
          <w:rFonts w:ascii="Century Gothic" w:hAnsi="Century Gothic"/>
          <w:b/>
          <w:sz w:val="21"/>
          <w:szCs w:val="21"/>
          <w:lang w:eastAsia="de-DE"/>
        </w:rPr>
        <w:t>Wolfsegg</w:t>
      </w:r>
      <w:proofErr w:type="spellEnd"/>
      <w:r w:rsidR="00527BB5" w:rsidRPr="00851D1D">
        <w:rPr>
          <w:rFonts w:ascii="Century Gothic" w:hAnsi="Century Gothic"/>
          <w:b/>
          <w:sz w:val="21"/>
          <w:szCs w:val="21"/>
          <w:lang w:eastAsia="de-DE"/>
        </w:rPr>
        <w:t>“ folgt auf das viel beachtete Debüt</w:t>
      </w:r>
      <w:r w:rsidR="006B208D" w:rsidRPr="00851D1D">
        <w:rPr>
          <w:rFonts w:ascii="Century Gothic" w:hAnsi="Century Gothic"/>
          <w:b/>
          <w:sz w:val="21"/>
          <w:szCs w:val="21"/>
          <w:lang w:eastAsia="de-DE"/>
        </w:rPr>
        <w:t xml:space="preserve"> „Ich war Hitlers Trauzeuge“ </w:t>
      </w:r>
      <w:r w:rsidR="006B208D" w:rsidRPr="00851D1D">
        <w:rPr>
          <w:rFonts w:ascii="Century Gothic" w:hAnsi="Century Gothic"/>
          <w:sz w:val="21"/>
          <w:szCs w:val="21"/>
          <w:lang w:eastAsia="de-DE"/>
        </w:rPr>
        <w:t>(Pressetext)</w:t>
      </w:r>
    </w:p>
    <w:p w:rsidR="006B208D" w:rsidRPr="00851D1D" w:rsidRDefault="006B208D" w:rsidP="006B208D">
      <w:pPr>
        <w:rPr>
          <w:rFonts w:ascii="Century Gothic" w:hAnsi="Century Gothic"/>
          <w:color w:val="000000"/>
          <w:sz w:val="21"/>
          <w:szCs w:val="21"/>
        </w:rPr>
      </w:pPr>
    </w:p>
    <w:p w:rsidR="000406CE" w:rsidRPr="00851D1D" w:rsidRDefault="006B208D" w:rsidP="006B208D">
      <w:pPr>
        <w:rPr>
          <w:rFonts w:ascii="Century Gothic" w:hAnsi="Century Gothic" w:cs="Calibri"/>
          <w:color w:val="000000"/>
          <w:sz w:val="21"/>
          <w:szCs w:val="21"/>
        </w:rPr>
      </w:pPr>
      <w:r w:rsidRPr="00851D1D">
        <w:rPr>
          <w:rFonts w:ascii="Century Gothic" w:hAnsi="Century Gothic"/>
          <w:color w:val="000000"/>
          <w:sz w:val="21"/>
          <w:szCs w:val="21"/>
        </w:rPr>
        <w:t xml:space="preserve">Der </w:t>
      </w:r>
      <w:r w:rsidR="005C742A" w:rsidRPr="00851D1D">
        <w:rPr>
          <w:rFonts w:ascii="Century Gothic" w:hAnsi="Century Gothic"/>
          <w:color w:val="000000"/>
          <w:sz w:val="21"/>
          <w:szCs w:val="21"/>
        </w:rPr>
        <w:t xml:space="preserve">seit den 80er Jahren in Berlin lebende </w:t>
      </w:r>
      <w:r w:rsidRPr="00851D1D">
        <w:rPr>
          <w:rFonts w:ascii="Century Gothic" w:hAnsi="Century Gothic"/>
          <w:color w:val="000000"/>
          <w:sz w:val="21"/>
          <w:szCs w:val="21"/>
        </w:rPr>
        <w:t xml:space="preserve">Österreicher Peter </w:t>
      </w:r>
      <w:proofErr w:type="spellStart"/>
      <w:r w:rsidRPr="00851D1D">
        <w:rPr>
          <w:rFonts w:ascii="Century Gothic" w:hAnsi="Century Gothic"/>
          <w:color w:val="000000"/>
          <w:sz w:val="21"/>
          <w:szCs w:val="21"/>
        </w:rPr>
        <w:t>Keglevic</w:t>
      </w:r>
      <w:proofErr w:type="spellEnd"/>
      <w:r w:rsidRPr="00851D1D">
        <w:rPr>
          <w:rFonts w:ascii="Century Gothic" w:hAnsi="Century Gothic"/>
          <w:color w:val="000000"/>
          <w:sz w:val="21"/>
          <w:szCs w:val="21"/>
        </w:rPr>
        <w:t xml:space="preserve"> weiß, wie man Geschichten erzählt! Als Filmemacher ist er vielfach ausgezeichneter Regisseur und Drehbuchautor: </w:t>
      </w:r>
      <w:r w:rsidRPr="00851D1D">
        <w:rPr>
          <w:rFonts w:ascii="Century Gothic" w:hAnsi="Century Gothic" w:cs="Calibri"/>
          <w:color w:val="000000"/>
          <w:sz w:val="21"/>
          <w:szCs w:val="21"/>
        </w:rPr>
        <w:t>Grimme-Preis, Deutscher Fernsehpreis, Bayerischer Filmpreis, Goldener Löwe. Dabei arbeitete er mit Christoph Waltz (</w:t>
      </w:r>
      <w:r w:rsidR="000406CE" w:rsidRPr="00851D1D">
        <w:rPr>
          <w:rFonts w:ascii="Century Gothic" w:hAnsi="Century Gothic" w:cs="Calibri"/>
          <w:color w:val="000000"/>
          <w:sz w:val="21"/>
          <w:szCs w:val="21"/>
        </w:rPr>
        <w:t>Regie bei sieben</w:t>
      </w:r>
      <w:r w:rsidR="00527BB5" w:rsidRPr="00851D1D">
        <w:rPr>
          <w:rFonts w:ascii="Century Gothic" w:hAnsi="Century Gothic" w:cs="Calibri"/>
          <w:color w:val="000000"/>
          <w:sz w:val="21"/>
          <w:szCs w:val="21"/>
        </w:rPr>
        <w:t xml:space="preserve"> Filme</w:t>
      </w:r>
      <w:r w:rsidR="000406CE" w:rsidRPr="00851D1D">
        <w:rPr>
          <w:rFonts w:ascii="Century Gothic" w:hAnsi="Century Gothic" w:cs="Calibri"/>
          <w:color w:val="000000"/>
          <w:sz w:val="21"/>
          <w:szCs w:val="21"/>
        </w:rPr>
        <w:t>n</w:t>
      </w:r>
      <w:r w:rsidR="00527BB5" w:rsidRPr="00851D1D">
        <w:rPr>
          <w:rFonts w:ascii="Century Gothic" w:hAnsi="Century Gothic" w:cs="Calibri"/>
          <w:color w:val="000000"/>
          <w:sz w:val="21"/>
          <w:szCs w:val="21"/>
        </w:rPr>
        <w:t xml:space="preserve">, u.a. </w:t>
      </w:r>
      <w:r w:rsidRPr="00851D1D">
        <w:rPr>
          <w:rFonts w:ascii="Century Gothic" w:hAnsi="Century Gothic" w:cs="Calibri"/>
          <w:color w:val="000000"/>
          <w:sz w:val="21"/>
          <w:szCs w:val="21"/>
        </w:rPr>
        <w:t xml:space="preserve">Die Roy Black Story, 1996), </w:t>
      </w:r>
      <w:r w:rsidR="001D0E0F" w:rsidRPr="00851D1D">
        <w:rPr>
          <w:rFonts w:ascii="Century Gothic" w:hAnsi="Century Gothic" w:cs="Calibri"/>
          <w:color w:val="000000"/>
          <w:sz w:val="21"/>
          <w:szCs w:val="21"/>
        </w:rPr>
        <w:t xml:space="preserve">Sophie von Kessel, </w:t>
      </w:r>
      <w:r w:rsidRPr="00851D1D">
        <w:rPr>
          <w:rFonts w:ascii="Century Gothic" w:hAnsi="Century Gothic" w:cs="Helvetica"/>
          <w:sz w:val="21"/>
          <w:szCs w:val="21"/>
          <w:lang w:eastAsia="de-DE"/>
        </w:rPr>
        <w:t xml:space="preserve">Tobias Moretti, Heiner Lauterbach, Friedrich von Thun, </w:t>
      </w:r>
      <w:r w:rsidRPr="00851D1D">
        <w:rPr>
          <w:rFonts w:ascii="Century Gothic" w:hAnsi="Century Gothic" w:cs="Calibri"/>
          <w:color w:val="000000"/>
          <w:sz w:val="21"/>
          <w:szCs w:val="21"/>
        </w:rPr>
        <w:t xml:space="preserve">Matthias Brandt, Sebastian Koch, </w:t>
      </w:r>
      <w:r w:rsidR="00356BE6" w:rsidRPr="00851D1D">
        <w:rPr>
          <w:rFonts w:ascii="Century Gothic" w:hAnsi="Century Gothic" w:cs="Calibri"/>
          <w:color w:val="000000"/>
          <w:sz w:val="21"/>
          <w:szCs w:val="21"/>
        </w:rPr>
        <w:t xml:space="preserve">Suzanne von </w:t>
      </w:r>
      <w:proofErr w:type="spellStart"/>
      <w:r w:rsidR="00356BE6" w:rsidRPr="00851D1D">
        <w:rPr>
          <w:rFonts w:ascii="Century Gothic" w:hAnsi="Century Gothic" w:cs="Calibri"/>
          <w:color w:val="000000"/>
          <w:sz w:val="21"/>
          <w:szCs w:val="21"/>
        </w:rPr>
        <w:t>Borsody</w:t>
      </w:r>
      <w:proofErr w:type="spellEnd"/>
      <w:r w:rsidRPr="00851D1D">
        <w:rPr>
          <w:rFonts w:ascii="Century Gothic" w:hAnsi="Century Gothic" w:cs="Calibri"/>
          <w:color w:val="000000"/>
          <w:sz w:val="21"/>
          <w:szCs w:val="21"/>
        </w:rPr>
        <w:t xml:space="preserve"> </w:t>
      </w:r>
      <w:proofErr w:type="spellStart"/>
      <w:r w:rsidRPr="00851D1D">
        <w:rPr>
          <w:rFonts w:ascii="Century Gothic" w:hAnsi="Century Gothic" w:cs="Calibri"/>
          <w:color w:val="000000"/>
          <w:sz w:val="21"/>
          <w:szCs w:val="21"/>
        </w:rPr>
        <w:t>uva</w:t>
      </w:r>
      <w:proofErr w:type="spellEnd"/>
      <w:r w:rsidRPr="00851D1D">
        <w:rPr>
          <w:rFonts w:ascii="Century Gothic" w:hAnsi="Century Gothic" w:cs="Calibri"/>
          <w:color w:val="000000"/>
          <w:sz w:val="21"/>
          <w:szCs w:val="21"/>
        </w:rPr>
        <w:t>. </w:t>
      </w:r>
      <w:r w:rsidR="005C742A" w:rsidRPr="00851D1D">
        <w:rPr>
          <w:rFonts w:ascii="Century Gothic" w:hAnsi="Century Gothic" w:cs="Calibri"/>
          <w:color w:val="000000"/>
          <w:sz w:val="21"/>
          <w:szCs w:val="21"/>
        </w:rPr>
        <w:t xml:space="preserve">Nach </w:t>
      </w:r>
      <w:r w:rsidRPr="00851D1D">
        <w:rPr>
          <w:rFonts w:ascii="Century Gothic" w:hAnsi="Century Gothic" w:cs="Calibri"/>
          <w:color w:val="000000"/>
          <w:sz w:val="21"/>
          <w:szCs w:val="21"/>
        </w:rPr>
        <w:t xml:space="preserve">seinem </w:t>
      </w:r>
      <w:r w:rsidR="005C742A" w:rsidRPr="00851D1D">
        <w:rPr>
          <w:rFonts w:ascii="Century Gothic" w:hAnsi="Century Gothic" w:cs="Calibri"/>
          <w:color w:val="000000"/>
          <w:sz w:val="21"/>
          <w:szCs w:val="21"/>
        </w:rPr>
        <w:t xml:space="preserve">beeindruckenden </w:t>
      </w:r>
      <w:r w:rsidRPr="00851D1D">
        <w:rPr>
          <w:rFonts w:ascii="Century Gothic" w:hAnsi="Century Gothic" w:cs="Calibri"/>
          <w:color w:val="000000"/>
          <w:sz w:val="21"/>
          <w:szCs w:val="21"/>
        </w:rPr>
        <w:t xml:space="preserve">Romandebüt „Ich war Hitlers Trauzeuge“ </w:t>
      </w:r>
      <w:r w:rsidR="005C742A" w:rsidRPr="00851D1D">
        <w:rPr>
          <w:rFonts w:ascii="Century Gothic" w:hAnsi="Century Gothic" w:cs="Calibri"/>
          <w:color w:val="000000"/>
          <w:sz w:val="21"/>
          <w:szCs w:val="21"/>
        </w:rPr>
        <w:t xml:space="preserve">(2017) </w:t>
      </w:r>
      <w:r w:rsidRPr="00851D1D">
        <w:rPr>
          <w:rFonts w:ascii="Century Gothic" w:hAnsi="Century Gothic" w:cs="Calibri"/>
          <w:color w:val="000000"/>
          <w:sz w:val="21"/>
          <w:szCs w:val="21"/>
        </w:rPr>
        <w:t xml:space="preserve">beweist er </w:t>
      </w:r>
      <w:r w:rsidR="005C742A" w:rsidRPr="00851D1D">
        <w:rPr>
          <w:rFonts w:ascii="Century Gothic" w:hAnsi="Century Gothic" w:cs="Calibri"/>
          <w:color w:val="000000"/>
          <w:sz w:val="21"/>
          <w:szCs w:val="21"/>
        </w:rPr>
        <w:t>mit „</w:t>
      </w:r>
      <w:proofErr w:type="spellStart"/>
      <w:r w:rsidR="005C742A" w:rsidRPr="00851D1D">
        <w:rPr>
          <w:rFonts w:ascii="Century Gothic" w:hAnsi="Century Gothic" w:cs="Calibri"/>
          <w:color w:val="000000"/>
          <w:sz w:val="21"/>
          <w:szCs w:val="21"/>
        </w:rPr>
        <w:t>Wolfsegg</w:t>
      </w:r>
      <w:proofErr w:type="spellEnd"/>
      <w:r w:rsidR="005C742A" w:rsidRPr="00851D1D">
        <w:rPr>
          <w:rFonts w:ascii="Century Gothic" w:hAnsi="Century Gothic" w:cs="Calibri"/>
          <w:color w:val="000000"/>
          <w:sz w:val="21"/>
          <w:szCs w:val="21"/>
        </w:rPr>
        <w:t xml:space="preserve">“ erneut </w:t>
      </w:r>
      <w:r w:rsidRPr="00851D1D">
        <w:rPr>
          <w:rFonts w:ascii="Century Gothic" w:hAnsi="Century Gothic" w:cs="Calibri"/>
          <w:color w:val="000000"/>
          <w:sz w:val="21"/>
          <w:szCs w:val="21"/>
        </w:rPr>
        <w:t xml:space="preserve">sein untrügliches Gespür für </w:t>
      </w:r>
      <w:r w:rsidR="005C742A" w:rsidRPr="00851D1D">
        <w:rPr>
          <w:rFonts w:ascii="Century Gothic" w:hAnsi="Century Gothic" w:cs="Calibri"/>
          <w:color w:val="000000"/>
          <w:sz w:val="21"/>
          <w:szCs w:val="21"/>
        </w:rPr>
        <w:t>maximal eindringliche,</w:t>
      </w:r>
      <w:r w:rsidRPr="00851D1D">
        <w:rPr>
          <w:rFonts w:ascii="Century Gothic" w:hAnsi="Century Gothic" w:cs="Calibri"/>
          <w:color w:val="000000"/>
          <w:sz w:val="21"/>
          <w:szCs w:val="21"/>
        </w:rPr>
        <w:t xml:space="preserve"> </w:t>
      </w:r>
      <w:r w:rsidR="000406CE" w:rsidRPr="00851D1D">
        <w:rPr>
          <w:rFonts w:ascii="Century Gothic" w:hAnsi="Century Gothic" w:cs="Calibri"/>
          <w:color w:val="000000"/>
          <w:sz w:val="21"/>
          <w:szCs w:val="21"/>
        </w:rPr>
        <w:t>packende</w:t>
      </w:r>
      <w:r w:rsidR="005C742A" w:rsidRPr="00851D1D">
        <w:rPr>
          <w:rFonts w:ascii="Century Gothic" w:hAnsi="Century Gothic" w:cs="Calibri"/>
          <w:color w:val="000000"/>
          <w:sz w:val="21"/>
          <w:szCs w:val="21"/>
        </w:rPr>
        <w:t xml:space="preserve">, </w:t>
      </w:r>
      <w:r w:rsidRPr="00851D1D">
        <w:rPr>
          <w:rFonts w:ascii="Century Gothic" w:hAnsi="Century Gothic" w:cs="Calibri"/>
          <w:color w:val="000000"/>
          <w:sz w:val="21"/>
          <w:szCs w:val="21"/>
        </w:rPr>
        <w:t>vielschichtige Stoffe</w:t>
      </w:r>
      <w:r w:rsidR="005C742A" w:rsidRPr="00851D1D">
        <w:rPr>
          <w:rFonts w:ascii="Century Gothic" w:hAnsi="Century Gothic" w:cs="Calibri"/>
          <w:color w:val="000000"/>
          <w:sz w:val="21"/>
          <w:szCs w:val="21"/>
        </w:rPr>
        <w:t xml:space="preserve"> und Geschichten, die das Leben in seiner ganzen Schönheit</w:t>
      </w:r>
      <w:r w:rsidR="000406CE" w:rsidRPr="00851D1D">
        <w:rPr>
          <w:rFonts w:ascii="Century Gothic" w:hAnsi="Century Gothic" w:cs="Calibri"/>
          <w:color w:val="000000"/>
          <w:sz w:val="21"/>
          <w:szCs w:val="21"/>
        </w:rPr>
        <w:t xml:space="preserve"> </w:t>
      </w:r>
      <w:r w:rsidR="004E0583" w:rsidRPr="00851D1D">
        <w:rPr>
          <w:rFonts w:ascii="Century Gothic" w:hAnsi="Century Gothic" w:cs="Calibri"/>
          <w:color w:val="000000"/>
          <w:sz w:val="21"/>
          <w:szCs w:val="21"/>
        </w:rPr>
        <w:t xml:space="preserve">und Brutalität </w:t>
      </w:r>
      <w:r w:rsidR="000406CE" w:rsidRPr="00851D1D">
        <w:rPr>
          <w:rFonts w:ascii="Century Gothic" w:hAnsi="Century Gothic" w:cs="Calibri"/>
          <w:color w:val="000000"/>
          <w:sz w:val="21"/>
          <w:szCs w:val="21"/>
        </w:rPr>
        <w:t>offenbaren.</w:t>
      </w:r>
    </w:p>
    <w:p w:rsidR="000406CE" w:rsidRPr="00851D1D" w:rsidRDefault="000406CE" w:rsidP="006B208D">
      <w:pPr>
        <w:rPr>
          <w:rFonts w:ascii="Century Gothic" w:hAnsi="Century Gothic" w:cs="Calibri"/>
          <w:color w:val="000000"/>
          <w:sz w:val="21"/>
          <w:szCs w:val="21"/>
        </w:rPr>
      </w:pPr>
    </w:p>
    <w:p w:rsidR="000406CE" w:rsidRPr="00851D1D" w:rsidRDefault="000406CE" w:rsidP="006B208D">
      <w:pPr>
        <w:rPr>
          <w:rFonts w:ascii="Century Gothic" w:hAnsi="Century Gothic" w:cs="Calibri"/>
          <w:color w:val="000000"/>
          <w:sz w:val="21"/>
          <w:szCs w:val="21"/>
        </w:rPr>
      </w:pPr>
      <w:r w:rsidRPr="00851D1D">
        <w:rPr>
          <w:rFonts w:ascii="Century Gothic" w:hAnsi="Century Gothic" w:cs="Calibri"/>
          <w:color w:val="000000"/>
          <w:sz w:val="21"/>
          <w:szCs w:val="21"/>
        </w:rPr>
        <w:t>Hauptfigur Agnes entwickelt sich aus</w:t>
      </w:r>
      <w:r w:rsidR="005C742A" w:rsidRPr="00851D1D">
        <w:rPr>
          <w:rFonts w:ascii="Century Gothic" w:hAnsi="Century Gothic" w:cs="Calibri"/>
          <w:color w:val="000000"/>
          <w:sz w:val="21"/>
          <w:szCs w:val="21"/>
        </w:rPr>
        <w:t xml:space="preserve"> </w:t>
      </w:r>
      <w:r w:rsidRPr="00851D1D">
        <w:rPr>
          <w:rFonts w:ascii="Century Gothic" w:hAnsi="Century Gothic" w:cs="Calibri"/>
          <w:color w:val="000000"/>
          <w:sz w:val="21"/>
          <w:szCs w:val="21"/>
        </w:rPr>
        <w:t xml:space="preserve">Demütigung und </w:t>
      </w:r>
      <w:r w:rsidR="005C742A" w:rsidRPr="00851D1D">
        <w:rPr>
          <w:rFonts w:ascii="Century Gothic" w:hAnsi="Century Gothic" w:cs="Calibri"/>
          <w:color w:val="000000"/>
          <w:sz w:val="21"/>
          <w:szCs w:val="21"/>
        </w:rPr>
        <w:t xml:space="preserve">Verzweiflung </w:t>
      </w:r>
      <w:r w:rsidRPr="00851D1D">
        <w:rPr>
          <w:rFonts w:ascii="Century Gothic" w:hAnsi="Century Gothic" w:cs="Calibri"/>
          <w:color w:val="000000"/>
          <w:sz w:val="21"/>
          <w:szCs w:val="21"/>
        </w:rPr>
        <w:t xml:space="preserve">hin zu </w:t>
      </w:r>
      <w:r w:rsidR="004E0583" w:rsidRPr="00851D1D">
        <w:rPr>
          <w:rFonts w:ascii="Century Gothic" w:hAnsi="Century Gothic" w:cs="Calibri"/>
          <w:color w:val="000000"/>
          <w:sz w:val="21"/>
          <w:szCs w:val="21"/>
        </w:rPr>
        <w:t>einem</w:t>
      </w:r>
      <w:r w:rsidR="005C742A" w:rsidRPr="00851D1D">
        <w:rPr>
          <w:rFonts w:ascii="Century Gothic" w:hAnsi="Century Gothic" w:cs="Calibri"/>
          <w:color w:val="000000"/>
          <w:sz w:val="21"/>
          <w:szCs w:val="21"/>
        </w:rPr>
        <w:t xml:space="preserve"> Aufbruch</w:t>
      </w:r>
      <w:r w:rsidRPr="00851D1D">
        <w:rPr>
          <w:rFonts w:ascii="Century Gothic" w:hAnsi="Century Gothic" w:cs="Calibri"/>
          <w:color w:val="000000"/>
          <w:sz w:val="21"/>
          <w:szCs w:val="21"/>
        </w:rPr>
        <w:t xml:space="preserve"> und </w:t>
      </w:r>
      <w:r w:rsidR="004E0583" w:rsidRPr="00851D1D">
        <w:rPr>
          <w:rFonts w:ascii="Century Gothic" w:hAnsi="Century Gothic" w:cs="Calibri"/>
          <w:color w:val="000000"/>
          <w:sz w:val="21"/>
          <w:szCs w:val="21"/>
        </w:rPr>
        <w:t xml:space="preserve">zu </w:t>
      </w:r>
      <w:r w:rsidRPr="00851D1D">
        <w:rPr>
          <w:rFonts w:ascii="Century Gothic" w:hAnsi="Century Gothic" w:cs="Calibri"/>
          <w:color w:val="000000"/>
          <w:sz w:val="21"/>
          <w:szCs w:val="21"/>
        </w:rPr>
        <w:t xml:space="preserve">einer Klarheit des einzuschlagenden Lebensweges, der Atemlosigkeit und Bewunderung hervorruft. Wie weit diese persönlichen Konsequenzen gehen können, schildert </w:t>
      </w:r>
      <w:proofErr w:type="spellStart"/>
      <w:r w:rsidRPr="00851D1D">
        <w:rPr>
          <w:rFonts w:ascii="Century Gothic" w:hAnsi="Century Gothic" w:cs="Calibri"/>
          <w:color w:val="000000"/>
          <w:sz w:val="21"/>
          <w:szCs w:val="21"/>
        </w:rPr>
        <w:t>Keglevic</w:t>
      </w:r>
      <w:proofErr w:type="spellEnd"/>
      <w:r w:rsidRPr="00851D1D">
        <w:rPr>
          <w:rFonts w:ascii="Century Gothic" w:hAnsi="Century Gothic" w:cs="Calibri"/>
          <w:color w:val="000000"/>
          <w:sz w:val="21"/>
          <w:szCs w:val="21"/>
        </w:rPr>
        <w:t xml:space="preserve"> in einer sich immer stärker verdichtenden Handlungsführung und Erzählsprache, großer Showdown inbegriffen.</w:t>
      </w:r>
      <w:r w:rsidR="00F73B5D" w:rsidRPr="00851D1D">
        <w:rPr>
          <w:rFonts w:ascii="Century Gothic" w:hAnsi="Century Gothic" w:cs="Calibri"/>
          <w:color w:val="000000"/>
          <w:sz w:val="21"/>
          <w:szCs w:val="21"/>
        </w:rPr>
        <w:t xml:space="preserve"> Thematische Referenzen bilden einerseits Missbrauchsfälle der jüngeren und mittleren Vergangenheit als auch </w:t>
      </w:r>
      <w:r w:rsidR="00533E9E" w:rsidRPr="00851D1D">
        <w:rPr>
          <w:rFonts w:ascii="Century Gothic" w:hAnsi="Century Gothic" w:cs="Calibri"/>
          <w:color w:val="000000"/>
          <w:sz w:val="21"/>
          <w:szCs w:val="21"/>
        </w:rPr>
        <w:t>Filmumsetzungen mit</w:t>
      </w:r>
      <w:r w:rsidR="00F73B5D" w:rsidRPr="00851D1D">
        <w:rPr>
          <w:rFonts w:ascii="Century Gothic" w:hAnsi="Century Gothic" w:cs="Calibri"/>
          <w:color w:val="000000"/>
          <w:sz w:val="21"/>
          <w:szCs w:val="21"/>
        </w:rPr>
        <w:t xml:space="preserve"> </w:t>
      </w:r>
      <w:r w:rsidR="00533E9E" w:rsidRPr="00851D1D">
        <w:rPr>
          <w:rFonts w:ascii="Century Gothic" w:hAnsi="Century Gothic" w:cs="Calibri"/>
          <w:color w:val="000000"/>
          <w:sz w:val="21"/>
          <w:szCs w:val="21"/>
        </w:rPr>
        <w:t xml:space="preserve">genre-immanenten Topoi jugendlicher Verantwortungsübernahme im </w:t>
      </w:r>
      <w:r w:rsidR="00F73B5D" w:rsidRPr="00851D1D">
        <w:rPr>
          <w:rFonts w:ascii="Century Gothic" w:hAnsi="Century Gothic" w:cs="Calibri"/>
          <w:color w:val="000000"/>
          <w:sz w:val="21"/>
          <w:szCs w:val="21"/>
        </w:rPr>
        <w:t>Gegenwarts</w:t>
      </w:r>
      <w:r w:rsidR="00DF4ADD" w:rsidRPr="00851D1D">
        <w:rPr>
          <w:rFonts w:ascii="Century Gothic" w:hAnsi="Century Gothic" w:cs="Calibri"/>
          <w:color w:val="000000"/>
          <w:sz w:val="21"/>
          <w:szCs w:val="21"/>
        </w:rPr>
        <w:t>kino</w:t>
      </w:r>
      <w:r w:rsidR="00F73B5D" w:rsidRPr="00851D1D">
        <w:rPr>
          <w:rFonts w:ascii="Century Gothic" w:hAnsi="Century Gothic" w:cs="Calibri"/>
          <w:color w:val="000000"/>
          <w:sz w:val="21"/>
          <w:szCs w:val="21"/>
        </w:rPr>
        <w:t>.</w:t>
      </w:r>
    </w:p>
    <w:p w:rsidR="006B208D" w:rsidRPr="00851D1D" w:rsidRDefault="006B208D" w:rsidP="006B208D">
      <w:pPr>
        <w:rPr>
          <w:rFonts w:ascii="Century Gothic" w:hAnsi="Century Gothic"/>
          <w:color w:val="000000"/>
          <w:sz w:val="21"/>
          <w:szCs w:val="21"/>
        </w:rPr>
      </w:pPr>
    </w:p>
    <w:p w:rsidR="00533E9E" w:rsidRPr="00851D1D" w:rsidRDefault="00533E9E" w:rsidP="006B208D">
      <w:pPr>
        <w:rPr>
          <w:rFonts w:ascii="Century Gothic" w:hAnsi="Century Gothic"/>
          <w:color w:val="000000"/>
          <w:sz w:val="21"/>
          <w:szCs w:val="21"/>
        </w:rPr>
      </w:pPr>
    </w:p>
    <w:p w:rsidR="00527BB5" w:rsidRPr="00851D1D" w:rsidRDefault="006B208D" w:rsidP="00527BB5">
      <w:pPr>
        <w:rPr>
          <w:rFonts w:ascii="Century Gothic" w:hAnsi="Century Gothic"/>
          <w:color w:val="000000"/>
          <w:sz w:val="21"/>
          <w:szCs w:val="21"/>
        </w:rPr>
      </w:pPr>
      <w:r w:rsidRPr="00851D1D">
        <w:rPr>
          <w:rFonts w:ascii="Century Gothic" w:hAnsi="Century Gothic"/>
          <w:b/>
          <w:color w:val="000000"/>
          <w:sz w:val="21"/>
          <w:szCs w:val="21"/>
        </w:rPr>
        <w:t>Inhalt – Klappentext</w:t>
      </w:r>
      <w:r w:rsidRPr="00851D1D">
        <w:rPr>
          <w:rFonts w:ascii="Century Gothic" w:hAnsi="Century Gothic"/>
          <w:color w:val="000000"/>
          <w:sz w:val="21"/>
          <w:szCs w:val="21"/>
        </w:rPr>
        <w:br/>
      </w:r>
    </w:p>
    <w:p w:rsidR="00527BB5" w:rsidRPr="00851D1D" w:rsidRDefault="00527BB5" w:rsidP="00527BB5">
      <w:pPr>
        <w:rPr>
          <w:rFonts w:ascii="Century Gothic" w:hAnsi="Century Gothic"/>
          <w:color w:val="000000"/>
          <w:sz w:val="21"/>
          <w:szCs w:val="21"/>
        </w:rPr>
      </w:pPr>
      <w:r w:rsidRPr="00851D1D">
        <w:rPr>
          <w:rFonts w:ascii="Century Gothic" w:hAnsi="Century Gothic"/>
          <w:color w:val="000000"/>
          <w:sz w:val="21"/>
          <w:szCs w:val="21"/>
        </w:rPr>
        <w:t>Kraftvoll, archaisch, d</w:t>
      </w:r>
      <w:r w:rsidR="005C742A" w:rsidRPr="00851D1D">
        <w:rPr>
          <w:rFonts w:ascii="Century Gothic" w:hAnsi="Century Gothic"/>
          <w:color w:val="000000"/>
          <w:sz w:val="21"/>
          <w:szCs w:val="21"/>
        </w:rPr>
        <w:t>ü</w:t>
      </w:r>
      <w:r w:rsidRPr="00851D1D">
        <w:rPr>
          <w:rFonts w:ascii="Century Gothic" w:hAnsi="Century Gothic"/>
          <w:color w:val="000000"/>
          <w:sz w:val="21"/>
          <w:szCs w:val="21"/>
        </w:rPr>
        <w:t>ster – ein Ausflug in die Abgr</w:t>
      </w:r>
      <w:r w:rsidR="005C742A" w:rsidRPr="00851D1D">
        <w:rPr>
          <w:rFonts w:ascii="Century Gothic" w:hAnsi="Century Gothic"/>
          <w:color w:val="000000"/>
          <w:sz w:val="21"/>
          <w:szCs w:val="21"/>
        </w:rPr>
        <w:t>ün</w:t>
      </w:r>
      <w:r w:rsidRPr="00851D1D">
        <w:rPr>
          <w:rFonts w:ascii="Century Gothic" w:hAnsi="Century Gothic"/>
          <w:color w:val="000000"/>
          <w:sz w:val="21"/>
          <w:szCs w:val="21"/>
        </w:rPr>
        <w:t>de der menschlichen Natur</w:t>
      </w:r>
    </w:p>
    <w:p w:rsidR="005C742A" w:rsidRPr="00851D1D" w:rsidRDefault="005C742A" w:rsidP="00527BB5">
      <w:pPr>
        <w:rPr>
          <w:rFonts w:ascii="Century Gothic" w:hAnsi="Century Gothic"/>
          <w:color w:val="000000"/>
          <w:sz w:val="21"/>
          <w:szCs w:val="21"/>
        </w:rPr>
      </w:pPr>
    </w:p>
    <w:p w:rsidR="00527BB5" w:rsidRPr="00851D1D" w:rsidRDefault="00527BB5" w:rsidP="00527BB5">
      <w:pPr>
        <w:rPr>
          <w:rFonts w:ascii="Century Gothic" w:hAnsi="Century Gothic"/>
          <w:color w:val="000000"/>
          <w:sz w:val="21"/>
          <w:szCs w:val="21"/>
        </w:rPr>
      </w:pPr>
      <w:r w:rsidRPr="00851D1D">
        <w:rPr>
          <w:rFonts w:ascii="Century Gothic" w:hAnsi="Century Gothic"/>
          <w:color w:val="000000"/>
          <w:sz w:val="21"/>
          <w:szCs w:val="21"/>
        </w:rPr>
        <w:t>Ein enges Tal irgendwo in den Bergen: Die 15-ja</w:t>
      </w:r>
      <w:r w:rsidRPr="00851D1D">
        <w:rPr>
          <w:rFonts w:ascii="Arial" w:hAnsi="Arial" w:cs="Arial"/>
          <w:color w:val="000000"/>
          <w:sz w:val="21"/>
          <w:szCs w:val="21"/>
        </w:rPr>
        <w:t>̈</w:t>
      </w:r>
      <w:r w:rsidRPr="00851D1D">
        <w:rPr>
          <w:rFonts w:ascii="Century Gothic" w:hAnsi="Century Gothic"/>
          <w:color w:val="000000"/>
          <w:sz w:val="21"/>
          <w:szCs w:val="21"/>
        </w:rPr>
        <w:t>hrige Agnes, die so gern ein »</w:t>
      </w:r>
      <w:proofErr w:type="spellStart"/>
      <w:r w:rsidRPr="00851D1D">
        <w:rPr>
          <w:rFonts w:ascii="Century Gothic" w:hAnsi="Century Gothic"/>
          <w:color w:val="000000"/>
          <w:sz w:val="21"/>
          <w:szCs w:val="21"/>
        </w:rPr>
        <w:t>Autoschrauber</w:t>
      </w:r>
      <w:proofErr w:type="spellEnd"/>
      <w:r w:rsidRPr="00851D1D">
        <w:rPr>
          <w:rFonts w:ascii="Century Gothic" w:hAnsi="Century Gothic"/>
          <w:color w:val="000000"/>
          <w:sz w:val="21"/>
          <w:szCs w:val="21"/>
        </w:rPr>
        <w:t>« h</w:t>
      </w:r>
      <w:r w:rsidR="005C742A" w:rsidRPr="00851D1D">
        <w:rPr>
          <w:rFonts w:ascii="Century Gothic" w:hAnsi="Century Gothic"/>
          <w:color w:val="000000"/>
          <w:sz w:val="21"/>
          <w:szCs w:val="21"/>
        </w:rPr>
        <w:t>ä</w:t>
      </w:r>
      <w:r w:rsidRPr="00851D1D">
        <w:rPr>
          <w:rFonts w:ascii="Century Gothic" w:hAnsi="Century Gothic"/>
          <w:color w:val="000000"/>
          <w:sz w:val="21"/>
          <w:szCs w:val="21"/>
        </w:rPr>
        <w:t>tte werden wollen, muss erfahren, wie brutal das Leben sein kann. Wenn die eigene Familie verachtet wird. Wenn jeder jeden kennt und mit jedem eine Geschichte hat. Da stehen dem Missbrauch die T</w:t>
      </w:r>
      <w:r w:rsidR="005C742A" w:rsidRPr="00851D1D">
        <w:rPr>
          <w:rFonts w:ascii="Century Gothic" w:hAnsi="Century Gothic"/>
          <w:color w:val="000000"/>
          <w:sz w:val="21"/>
          <w:szCs w:val="21"/>
        </w:rPr>
        <w:t>ü</w:t>
      </w:r>
      <w:r w:rsidRPr="00851D1D">
        <w:rPr>
          <w:rFonts w:ascii="Century Gothic" w:hAnsi="Century Gothic"/>
          <w:color w:val="000000"/>
          <w:sz w:val="21"/>
          <w:szCs w:val="21"/>
        </w:rPr>
        <w:t>ren weit offen, da wird vertuscht und betrogen, denunziert und get</w:t>
      </w:r>
      <w:r w:rsidR="005C742A" w:rsidRPr="00851D1D">
        <w:rPr>
          <w:rFonts w:ascii="Century Gothic" w:hAnsi="Century Gothic"/>
          <w:color w:val="000000"/>
          <w:sz w:val="21"/>
          <w:szCs w:val="21"/>
        </w:rPr>
        <w:t>ö</w:t>
      </w:r>
      <w:r w:rsidRPr="00851D1D">
        <w:rPr>
          <w:rFonts w:ascii="Century Gothic" w:hAnsi="Century Gothic"/>
          <w:color w:val="000000"/>
          <w:sz w:val="21"/>
          <w:szCs w:val="21"/>
        </w:rPr>
        <w:t>tet, ohne dass der Himmel ein Einsehen h</w:t>
      </w:r>
      <w:r w:rsidR="005C742A" w:rsidRPr="00851D1D">
        <w:rPr>
          <w:rFonts w:ascii="Century Gothic" w:hAnsi="Century Gothic"/>
          <w:color w:val="000000"/>
          <w:sz w:val="21"/>
          <w:szCs w:val="21"/>
        </w:rPr>
        <w:t>ä</w:t>
      </w:r>
      <w:r w:rsidRPr="00851D1D">
        <w:rPr>
          <w:rFonts w:ascii="Century Gothic" w:hAnsi="Century Gothic"/>
          <w:color w:val="000000"/>
          <w:sz w:val="21"/>
          <w:szCs w:val="21"/>
        </w:rPr>
        <w:t xml:space="preserve">tte. Als der Vater totgeschlagen und die Mutter elendig verreckt ist, hat Agnes nur noch einen Gedanken: Sie muss die »Kleinen«, Bruder und Schwester, vor dem Heim retten, </w:t>
      </w:r>
      <w:proofErr w:type="spellStart"/>
      <w:r w:rsidRPr="00851D1D">
        <w:rPr>
          <w:rFonts w:ascii="Century Gothic" w:hAnsi="Century Gothic"/>
          <w:color w:val="000000"/>
          <w:sz w:val="21"/>
          <w:szCs w:val="21"/>
        </w:rPr>
        <w:t>in dem</w:t>
      </w:r>
      <w:proofErr w:type="spellEnd"/>
      <w:r w:rsidRPr="00851D1D">
        <w:rPr>
          <w:rFonts w:ascii="Century Gothic" w:hAnsi="Century Gothic"/>
          <w:color w:val="000000"/>
          <w:sz w:val="21"/>
          <w:szCs w:val="21"/>
        </w:rPr>
        <w:t xml:space="preserve"> sie einst gelitten hat.</w:t>
      </w:r>
    </w:p>
    <w:p w:rsidR="005C742A" w:rsidRPr="00851D1D" w:rsidRDefault="005C742A" w:rsidP="00527BB5">
      <w:pPr>
        <w:rPr>
          <w:rFonts w:ascii="Century Gothic" w:hAnsi="Century Gothic"/>
          <w:color w:val="000000"/>
          <w:sz w:val="21"/>
          <w:szCs w:val="21"/>
        </w:rPr>
      </w:pPr>
    </w:p>
    <w:p w:rsidR="00527BB5" w:rsidRPr="00851D1D" w:rsidRDefault="00527BB5" w:rsidP="00527BB5">
      <w:pPr>
        <w:rPr>
          <w:rFonts w:ascii="Century Gothic" w:hAnsi="Century Gothic"/>
          <w:color w:val="000000"/>
          <w:sz w:val="21"/>
          <w:szCs w:val="21"/>
        </w:rPr>
      </w:pPr>
      <w:r w:rsidRPr="00851D1D">
        <w:rPr>
          <w:rFonts w:ascii="Century Gothic" w:hAnsi="Century Gothic"/>
          <w:color w:val="000000"/>
          <w:sz w:val="21"/>
          <w:szCs w:val="21"/>
        </w:rPr>
        <w:t xml:space="preserve">Peter </w:t>
      </w:r>
      <w:proofErr w:type="spellStart"/>
      <w:r w:rsidRPr="00851D1D">
        <w:rPr>
          <w:rFonts w:ascii="Century Gothic" w:hAnsi="Century Gothic"/>
          <w:color w:val="000000"/>
          <w:sz w:val="21"/>
          <w:szCs w:val="21"/>
        </w:rPr>
        <w:t>Keglevics</w:t>
      </w:r>
      <w:proofErr w:type="spellEnd"/>
      <w:r w:rsidRPr="00851D1D">
        <w:rPr>
          <w:rFonts w:ascii="Century Gothic" w:hAnsi="Century Gothic"/>
          <w:color w:val="000000"/>
          <w:sz w:val="21"/>
          <w:szCs w:val="21"/>
        </w:rPr>
        <w:t xml:space="preserve"> dramatischer Roman </w:t>
      </w:r>
      <w:r w:rsidR="005C742A" w:rsidRPr="00851D1D">
        <w:rPr>
          <w:rFonts w:ascii="Century Gothic" w:hAnsi="Century Gothic"/>
          <w:color w:val="000000"/>
          <w:sz w:val="21"/>
          <w:szCs w:val="21"/>
        </w:rPr>
        <w:t>ü</w:t>
      </w:r>
      <w:r w:rsidRPr="00851D1D">
        <w:rPr>
          <w:rFonts w:ascii="Century Gothic" w:hAnsi="Century Gothic"/>
          <w:color w:val="000000"/>
          <w:sz w:val="21"/>
          <w:szCs w:val="21"/>
        </w:rPr>
        <w:t>ber Agnes und ein namenloses Tal in den Alpen ist eine Geschichte von alttestamentarischer Wucht.</w:t>
      </w:r>
    </w:p>
    <w:p w:rsidR="006B208D" w:rsidRPr="00851D1D" w:rsidRDefault="006B208D" w:rsidP="006B208D">
      <w:pPr>
        <w:rPr>
          <w:rFonts w:ascii="Century Gothic" w:hAnsi="Century Gothic"/>
          <w:b/>
          <w:color w:val="000000"/>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lastRenderedPageBreak/>
        <w:t>Die Fakten</w:t>
      </w:r>
    </w:p>
    <w:p w:rsidR="00527BB5" w:rsidRPr="00851D1D" w:rsidRDefault="00527BB5" w:rsidP="00527BB5">
      <w:pPr>
        <w:rPr>
          <w:rFonts w:ascii="Century Gothic" w:hAnsi="Century Gothic"/>
          <w:color w:val="000000" w:themeColor="text1"/>
          <w:sz w:val="21"/>
          <w:szCs w:val="21"/>
        </w:rPr>
      </w:pPr>
      <w:r w:rsidRPr="00851D1D">
        <w:rPr>
          <w:rFonts w:ascii="Century Gothic" w:hAnsi="Century Gothic"/>
          <w:color w:val="000000" w:themeColor="text1"/>
          <w:sz w:val="21"/>
          <w:szCs w:val="21"/>
        </w:rPr>
        <w:t>Roman, Hardcover, gebunden mit Schutzumschlag, 320 Seiten, 13,5 x 21,5 cm</w:t>
      </w:r>
    </w:p>
    <w:p w:rsidR="00527BB5" w:rsidRPr="00851D1D" w:rsidRDefault="00527BB5" w:rsidP="00527BB5">
      <w:pPr>
        <w:rPr>
          <w:rFonts w:ascii="Century Gothic" w:hAnsi="Century Gothic"/>
          <w:color w:val="000000" w:themeColor="text1"/>
          <w:sz w:val="21"/>
          <w:szCs w:val="21"/>
          <w:lang w:val="en-US"/>
        </w:rPr>
      </w:pPr>
      <w:r w:rsidRPr="00851D1D">
        <w:rPr>
          <w:rFonts w:ascii="Century Gothic" w:hAnsi="Century Gothic"/>
          <w:color w:val="000000" w:themeColor="text1"/>
          <w:sz w:val="21"/>
          <w:szCs w:val="21"/>
          <w:lang w:val="en-US"/>
        </w:rPr>
        <w:t>ISBN 978-3-328-60098-5</w:t>
      </w:r>
    </w:p>
    <w:p w:rsidR="00527BB5" w:rsidRPr="00851D1D" w:rsidRDefault="00527BB5" w:rsidP="00527BB5">
      <w:pPr>
        <w:rPr>
          <w:rFonts w:ascii="Century Gothic" w:hAnsi="Century Gothic"/>
          <w:color w:val="000000" w:themeColor="text1"/>
          <w:sz w:val="21"/>
          <w:szCs w:val="21"/>
          <w:lang w:val="en-US"/>
        </w:rPr>
      </w:pPr>
      <w:r w:rsidRPr="00851D1D">
        <w:rPr>
          <w:rFonts w:ascii="Century Gothic" w:hAnsi="Century Gothic"/>
          <w:color w:val="000000" w:themeColor="text1"/>
          <w:sz w:val="21"/>
          <w:szCs w:val="21"/>
          <w:lang w:val="en-US"/>
        </w:rPr>
        <w:t>ca. € 20,00 [D] / € 20,60 [A] / CHF 28,90</w:t>
      </w:r>
    </w:p>
    <w:p w:rsidR="00527BB5" w:rsidRPr="00851D1D" w:rsidRDefault="00527BB5" w:rsidP="00527BB5">
      <w:pPr>
        <w:rPr>
          <w:rFonts w:ascii="Century Gothic" w:hAnsi="Century Gothic"/>
          <w:color w:val="000000" w:themeColor="text1"/>
          <w:sz w:val="21"/>
          <w:szCs w:val="21"/>
          <w:lang w:val="de-AT"/>
        </w:rPr>
      </w:pPr>
      <w:proofErr w:type="spellStart"/>
      <w:r w:rsidRPr="00851D1D">
        <w:rPr>
          <w:rFonts w:ascii="Century Gothic" w:hAnsi="Century Gothic"/>
          <w:color w:val="000000" w:themeColor="text1"/>
          <w:sz w:val="21"/>
          <w:szCs w:val="21"/>
          <w:lang w:val="de-AT"/>
        </w:rPr>
        <w:t>Penguin</w:t>
      </w:r>
      <w:proofErr w:type="spellEnd"/>
      <w:r w:rsidRPr="00851D1D">
        <w:rPr>
          <w:rFonts w:ascii="Century Gothic" w:hAnsi="Century Gothic"/>
          <w:color w:val="000000" w:themeColor="text1"/>
          <w:sz w:val="21"/>
          <w:szCs w:val="21"/>
          <w:lang w:val="de-AT"/>
        </w:rPr>
        <w:t xml:space="preserve"> Verlag</w:t>
      </w:r>
      <w:r w:rsidR="00DF4ADD" w:rsidRPr="00851D1D">
        <w:rPr>
          <w:rFonts w:ascii="Century Gothic" w:hAnsi="Century Gothic"/>
          <w:color w:val="000000" w:themeColor="text1"/>
          <w:sz w:val="21"/>
          <w:szCs w:val="21"/>
          <w:lang w:val="de-AT"/>
        </w:rPr>
        <w:t xml:space="preserve">, </w:t>
      </w:r>
      <w:hyperlink r:id="rId8" w:history="1">
        <w:r w:rsidR="00DF4ADD" w:rsidRPr="00851D1D">
          <w:rPr>
            <w:rStyle w:val="Hyperlink"/>
            <w:rFonts w:ascii="Century Gothic" w:hAnsi="Century Gothic"/>
            <w:color w:val="000000" w:themeColor="text1"/>
            <w:sz w:val="21"/>
            <w:szCs w:val="21"/>
            <w:lang w:val="de-AT"/>
          </w:rPr>
          <w:t>https://www.randomhouse.de/penguin</w:t>
        </w:r>
      </w:hyperlink>
      <w:r w:rsidR="00DF4ADD" w:rsidRPr="00851D1D">
        <w:rPr>
          <w:rFonts w:ascii="Century Gothic" w:hAnsi="Century Gothic"/>
          <w:color w:val="000000" w:themeColor="text1"/>
          <w:sz w:val="21"/>
          <w:szCs w:val="21"/>
          <w:lang w:val="de-AT"/>
        </w:rPr>
        <w:t xml:space="preserve"> </w:t>
      </w:r>
    </w:p>
    <w:p w:rsidR="00527BB5" w:rsidRPr="00851D1D" w:rsidRDefault="00527BB5" w:rsidP="00527BB5">
      <w:pPr>
        <w:rPr>
          <w:rFonts w:ascii="Century Gothic" w:hAnsi="Century Gothic"/>
          <w:color w:val="000000" w:themeColor="text1"/>
          <w:sz w:val="21"/>
          <w:szCs w:val="21"/>
        </w:rPr>
      </w:pPr>
      <w:r w:rsidRPr="00851D1D">
        <w:rPr>
          <w:rFonts w:ascii="Century Gothic" w:hAnsi="Century Gothic"/>
          <w:color w:val="000000" w:themeColor="text1"/>
          <w:sz w:val="21"/>
          <w:szCs w:val="21"/>
        </w:rPr>
        <w:t>Erscheinungstermin: 19. August 2019. Bitte beachten Sie die Sperrfrist!</w:t>
      </w:r>
    </w:p>
    <w:p w:rsidR="00527BB5" w:rsidRPr="00851D1D" w:rsidRDefault="00A44548" w:rsidP="006B208D">
      <w:pPr>
        <w:rPr>
          <w:rFonts w:ascii="Century Gothic" w:hAnsi="Century Gothic"/>
          <w:color w:val="000000" w:themeColor="text1"/>
          <w:sz w:val="21"/>
          <w:szCs w:val="21"/>
        </w:rPr>
      </w:pPr>
      <w:hyperlink r:id="rId9" w:history="1">
        <w:r w:rsidR="00527BB5" w:rsidRPr="00851D1D">
          <w:rPr>
            <w:rStyle w:val="Hyperlink"/>
            <w:rFonts w:ascii="Century Gothic" w:hAnsi="Century Gothic"/>
            <w:color w:val="000000" w:themeColor="text1"/>
            <w:sz w:val="21"/>
            <w:szCs w:val="21"/>
          </w:rPr>
          <w:t>https://www.randomhouse.de/Buch/Wolfsegg/Peter-Keglevic/Penguin/e553079.rhd</w:t>
        </w:r>
      </w:hyperlink>
      <w:r w:rsidR="00527BB5" w:rsidRPr="00851D1D">
        <w:rPr>
          <w:rFonts w:ascii="Century Gothic" w:hAnsi="Century Gothic"/>
          <w:color w:val="000000" w:themeColor="text1"/>
          <w:sz w:val="21"/>
          <w:szCs w:val="21"/>
        </w:rPr>
        <w:t xml:space="preserve"> </w:t>
      </w:r>
    </w:p>
    <w:p w:rsidR="00527BB5" w:rsidRPr="00851D1D" w:rsidRDefault="00527BB5"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t>Biografie</w:t>
      </w:r>
    </w:p>
    <w:p w:rsidR="00527BB5" w:rsidRPr="00851D1D" w:rsidRDefault="006B208D" w:rsidP="00527BB5">
      <w:pPr>
        <w:rPr>
          <w:rFonts w:ascii="Century Gothic" w:hAnsi="Century Gothic"/>
          <w:color w:val="000000"/>
          <w:sz w:val="21"/>
          <w:szCs w:val="21"/>
        </w:rPr>
      </w:pPr>
      <w:r w:rsidRPr="00851D1D">
        <w:rPr>
          <w:rFonts w:ascii="Century Gothic" w:hAnsi="Century Gothic" w:cs="Calibri"/>
          <w:color w:val="000000" w:themeColor="text1"/>
          <w:sz w:val="21"/>
          <w:szCs w:val="21"/>
        </w:rPr>
        <w:t xml:space="preserve">Peter </w:t>
      </w:r>
      <w:proofErr w:type="spellStart"/>
      <w:r w:rsidRPr="00851D1D">
        <w:rPr>
          <w:rFonts w:ascii="Century Gothic" w:hAnsi="Century Gothic" w:cs="Calibri"/>
          <w:color w:val="000000" w:themeColor="text1"/>
          <w:sz w:val="21"/>
          <w:szCs w:val="21"/>
        </w:rPr>
        <w:t>Keglevic</w:t>
      </w:r>
      <w:proofErr w:type="spellEnd"/>
      <w:r w:rsidRPr="00851D1D">
        <w:rPr>
          <w:rFonts w:ascii="Century Gothic" w:hAnsi="Century Gothic" w:cs="Calibri"/>
          <w:color w:val="000000" w:themeColor="text1"/>
          <w:sz w:val="21"/>
          <w:szCs w:val="21"/>
        </w:rPr>
        <w:t xml:space="preserve"> wurde 1950 in Salzburg geboren</w:t>
      </w:r>
      <w:r w:rsidR="007B21DD" w:rsidRPr="00851D1D">
        <w:rPr>
          <w:rFonts w:ascii="Century Gothic" w:hAnsi="Century Gothic" w:cs="Calibri"/>
          <w:color w:val="000000" w:themeColor="text1"/>
          <w:sz w:val="21"/>
          <w:szCs w:val="21"/>
        </w:rPr>
        <w:t xml:space="preserve">, </w:t>
      </w:r>
      <w:r w:rsidRPr="00851D1D">
        <w:rPr>
          <w:rFonts w:ascii="Century Gothic" w:hAnsi="Century Gothic" w:cs="Calibri"/>
          <w:color w:val="000000"/>
          <w:sz w:val="21"/>
          <w:szCs w:val="21"/>
        </w:rPr>
        <w:t>arbeitete dort vier Jahre als Buchhändler</w:t>
      </w:r>
      <w:r w:rsidR="007B21DD" w:rsidRPr="00851D1D">
        <w:rPr>
          <w:rFonts w:ascii="Century Gothic" w:hAnsi="Century Gothic" w:cs="Calibri"/>
          <w:color w:val="000000"/>
          <w:sz w:val="21"/>
          <w:szCs w:val="21"/>
        </w:rPr>
        <w:t xml:space="preserve"> und studierte am Mozarteum Regie. Er schrieb Kurzgeschichten für die Wochenendbeilage der Salzburger Nachrichten und Hörspiele für den ORF,</w:t>
      </w:r>
      <w:r w:rsidRPr="00851D1D">
        <w:rPr>
          <w:rFonts w:ascii="Century Gothic" w:hAnsi="Century Gothic" w:cs="Calibri"/>
          <w:color w:val="000000"/>
          <w:sz w:val="21"/>
          <w:szCs w:val="21"/>
        </w:rPr>
        <w:t xml:space="preserve"> bevor er als Regisseur reüssierte. </w:t>
      </w:r>
      <w:r w:rsidR="007B21DD" w:rsidRPr="00851D1D">
        <w:rPr>
          <w:rFonts w:ascii="Century Gothic" w:hAnsi="Century Gothic" w:cs="Calibri"/>
          <w:color w:val="000000"/>
          <w:sz w:val="21"/>
          <w:szCs w:val="21"/>
        </w:rPr>
        <w:t>Später folgten Theaterstücke und -bearbeitungen sowie Drehbücher. Für sein filmisches Werk</w:t>
      </w:r>
      <w:r w:rsidRPr="00851D1D">
        <w:rPr>
          <w:rFonts w:ascii="Century Gothic" w:hAnsi="Century Gothic" w:cs="Calibri"/>
          <w:color w:val="000000"/>
          <w:sz w:val="21"/>
          <w:szCs w:val="21"/>
        </w:rPr>
        <w:t xml:space="preserve"> wurde u.a. mit dem Grimme-Preis, dem Deutschen Fernsehpreis und dem Bayerischen Filmpreis ausgezeichnet, arbeitete mit renommierten Schauspielern wie Christoph Waltz, Suzanne von </w:t>
      </w:r>
      <w:proofErr w:type="spellStart"/>
      <w:r w:rsidRPr="00851D1D">
        <w:rPr>
          <w:rFonts w:ascii="Century Gothic" w:hAnsi="Century Gothic" w:cs="Calibri"/>
          <w:color w:val="000000"/>
          <w:sz w:val="21"/>
          <w:szCs w:val="21"/>
        </w:rPr>
        <w:t>Borsody</w:t>
      </w:r>
      <w:proofErr w:type="spellEnd"/>
      <w:r w:rsidRPr="00851D1D">
        <w:rPr>
          <w:rFonts w:ascii="Century Gothic" w:hAnsi="Century Gothic" w:cs="Calibri"/>
          <w:color w:val="000000"/>
          <w:sz w:val="21"/>
          <w:szCs w:val="21"/>
        </w:rPr>
        <w:t>, Sophie von Kessel</w:t>
      </w:r>
      <w:r w:rsidRPr="00851D1D">
        <w:rPr>
          <w:rFonts w:ascii="Century Gothic" w:hAnsi="Century Gothic" w:cs="Helvetica"/>
          <w:sz w:val="21"/>
          <w:szCs w:val="21"/>
          <w:lang w:eastAsia="de-DE"/>
        </w:rPr>
        <w:t>, Tobias Moretti, Heiner Lauterbach, Friedrich von Thun,</w:t>
      </w:r>
      <w:r w:rsidRPr="00851D1D">
        <w:rPr>
          <w:rFonts w:ascii="Century Gothic" w:hAnsi="Century Gothic" w:cs="Calibri"/>
          <w:color w:val="000000"/>
          <w:sz w:val="21"/>
          <w:szCs w:val="21"/>
        </w:rPr>
        <w:t xml:space="preserve"> Matthias Brandt, Sebastian Koch </w:t>
      </w:r>
      <w:proofErr w:type="spellStart"/>
      <w:r w:rsidRPr="00851D1D">
        <w:rPr>
          <w:rFonts w:ascii="Century Gothic" w:hAnsi="Century Gothic" w:cs="Calibri"/>
          <w:color w:val="000000"/>
          <w:sz w:val="21"/>
          <w:szCs w:val="21"/>
        </w:rPr>
        <w:t>uva</w:t>
      </w:r>
      <w:proofErr w:type="spellEnd"/>
      <w:r w:rsidRPr="00851D1D">
        <w:rPr>
          <w:rFonts w:ascii="Century Gothic" w:hAnsi="Century Gothic" w:cs="Calibri"/>
          <w:color w:val="000000"/>
          <w:sz w:val="21"/>
          <w:szCs w:val="21"/>
        </w:rPr>
        <w:t>. </w:t>
      </w:r>
      <w:r w:rsidR="00527BB5" w:rsidRPr="00851D1D">
        <w:rPr>
          <w:rFonts w:ascii="Century Gothic" w:hAnsi="Century Gothic"/>
          <w:color w:val="000000"/>
          <w:sz w:val="21"/>
          <w:szCs w:val="21"/>
        </w:rPr>
        <w:t>Das Leben in der abgeschiedenen, ländlichen Provinz gehört immer wieder zu seinen Themen (»Die Fremde und das Dorf«, 2014). »</w:t>
      </w:r>
      <w:proofErr w:type="spellStart"/>
      <w:r w:rsidR="00527BB5" w:rsidRPr="00851D1D">
        <w:rPr>
          <w:rFonts w:ascii="Century Gothic" w:hAnsi="Century Gothic"/>
          <w:color w:val="000000"/>
          <w:sz w:val="21"/>
          <w:szCs w:val="21"/>
        </w:rPr>
        <w:t>Wolfsegg</w:t>
      </w:r>
      <w:proofErr w:type="spellEnd"/>
      <w:r w:rsidR="00527BB5" w:rsidRPr="00851D1D">
        <w:rPr>
          <w:rFonts w:ascii="Century Gothic" w:hAnsi="Century Gothic"/>
          <w:color w:val="000000"/>
          <w:sz w:val="21"/>
          <w:szCs w:val="21"/>
        </w:rPr>
        <w:t>« ist sein zweiter Roman.</w:t>
      </w:r>
    </w:p>
    <w:p w:rsidR="006B208D" w:rsidRPr="00851D1D" w:rsidRDefault="006B208D" w:rsidP="006B208D">
      <w:pPr>
        <w:rPr>
          <w:rFonts w:ascii="Century Gothic" w:hAnsi="Century Gothic"/>
          <w:color w:val="000000"/>
          <w:sz w:val="21"/>
          <w:szCs w:val="21"/>
        </w:rPr>
      </w:pP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br/>
      </w:r>
      <w:proofErr w:type="spellStart"/>
      <w:r w:rsidRPr="00851D1D">
        <w:rPr>
          <w:rFonts w:ascii="Century Gothic" w:hAnsi="Century Gothic"/>
          <w:b/>
          <w:color w:val="000000"/>
          <w:sz w:val="21"/>
          <w:szCs w:val="21"/>
        </w:rPr>
        <w:t>Filmografie</w:t>
      </w:r>
      <w:proofErr w:type="spellEnd"/>
      <w:r w:rsidR="0093699E" w:rsidRPr="00851D1D">
        <w:rPr>
          <w:rFonts w:ascii="Century Gothic" w:hAnsi="Century Gothic"/>
          <w:b/>
          <w:color w:val="000000"/>
          <w:sz w:val="21"/>
          <w:szCs w:val="21"/>
        </w:rPr>
        <w:t xml:space="preserve"> als Regisseur</w:t>
      </w:r>
      <w:r w:rsidRPr="00851D1D">
        <w:rPr>
          <w:rFonts w:ascii="Century Gothic" w:hAnsi="Century Gothic"/>
          <w:color w:val="000000"/>
          <w:sz w:val="21"/>
          <w:szCs w:val="21"/>
        </w:rPr>
        <w:t xml:space="preserve"> (Aus</w:t>
      </w:r>
      <w:r w:rsidR="0012185E" w:rsidRPr="00851D1D">
        <w:rPr>
          <w:rFonts w:ascii="Century Gothic" w:hAnsi="Century Gothic"/>
          <w:color w:val="000000"/>
          <w:sz w:val="21"/>
          <w:szCs w:val="21"/>
        </w:rPr>
        <w:t>wahl</w:t>
      </w:r>
      <w:r w:rsidRPr="00851D1D">
        <w:rPr>
          <w:rFonts w:ascii="Century Gothic" w:hAnsi="Century Gothic"/>
          <w:color w:val="000000"/>
          <w:sz w:val="21"/>
          <w:szCs w:val="21"/>
        </w:rPr>
        <w:t>)</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xml:space="preserve">1979: </w:t>
      </w:r>
      <w:proofErr w:type="spellStart"/>
      <w:r w:rsidRPr="00851D1D">
        <w:rPr>
          <w:rFonts w:ascii="Century Gothic" w:hAnsi="Century Gothic"/>
          <w:color w:val="000000"/>
          <w:sz w:val="21"/>
          <w:szCs w:val="21"/>
        </w:rPr>
        <w:t>Zuhaus</w:t>
      </w:r>
      <w:proofErr w:type="spellEnd"/>
      <w:r w:rsidRPr="00851D1D">
        <w:rPr>
          <w:rFonts w:ascii="Century Gothic" w:hAnsi="Century Gothic"/>
          <w:color w:val="000000"/>
          <w:sz w:val="21"/>
          <w:szCs w:val="21"/>
        </w:rPr>
        <w:t xml:space="preserve"> unter Fremden</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1983: Bella Donna</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1985: Der Bulle und das Mädchen</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1986: Magic Sticks</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1990: Der Skipper</w:t>
      </w:r>
    </w:p>
    <w:p w:rsidR="006B208D" w:rsidRPr="00851D1D" w:rsidRDefault="006B208D" w:rsidP="006B208D">
      <w:pPr>
        <w:rPr>
          <w:rFonts w:ascii="Century Gothic" w:hAnsi="Century Gothic"/>
          <w:b/>
          <w:color w:val="000000"/>
          <w:sz w:val="21"/>
          <w:szCs w:val="21"/>
        </w:rPr>
      </w:pPr>
      <w:r w:rsidRPr="00851D1D">
        <w:rPr>
          <w:rFonts w:ascii="Century Gothic" w:hAnsi="Century Gothic"/>
          <w:color w:val="000000"/>
          <w:sz w:val="21"/>
          <w:szCs w:val="21"/>
        </w:rPr>
        <w:t xml:space="preserve">1994: </w:t>
      </w:r>
      <w:r w:rsidRPr="00851D1D">
        <w:rPr>
          <w:rFonts w:ascii="Century Gothic" w:hAnsi="Century Gothic"/>
          <w:bCs/>
          <w:color w:val="000000"/>
          <w:sz w:val="21"/>
          <w:szCs w:val="21"/>
        </w:rPr>
        <w:t xml:space="preserve">Tag der Abrechnung – Der Amokläufer von Euskirchen (Christoph Waltz als Amokläufer Erwin </w:t>
      </w:r>
      <w:proofErr w:type="spellStart"/>
      <w:r w:rsidRPr="00851D1D">
        <w:rPr>
          <w:rFonts w:ascii="Century Gothic" w:hAnsi="Century Gothic"/>
          <w:bCs/>
          <w:color w:val="000000"/>
          <w:sz w:val="21"/>
          <w:szCs w:val="21"/>
        </w:rPr>
        <w:t>Mikolajczyk</w:t>
      </w:r>
      <w:proofErr w:type="spellEnd"/>
      <w:r w:rsidRPr="00851D1D">
        <w:rPr>
          <w:rFonts w:ascii="Century Gothic" w:hAnsi="Century Gothic"/>
          <w:bCs/>
          <w:color w:val="000000"/>
          <w:sz w:val="21"/>
          <w:szCs w:val="21"/>
        </w:rPr>
        <w:t>)</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xml:space="preserve">1996: </w:t>
      </w:r>
      <w:bookmarkStart w:id="0" w:name="OLE_LINK3"/>
      <w:r w:rsidRPr="00851D1D">
        <w:rPr>
          <w:rFonts w:ascii="Century Gothic" w:hAnsi="Century Gothic"/>
          <w:bCs/>
          <w:color w:val="000000"/>
          <w:sz w:val="21"/>
          <w:szCs w:val="21"/>
        </w:rPr>
        <w:t>Du bist nicht allein – Die Roy Black Story</w:t>
      </w:r>
      <w:bookmarkEnd w:id="0"/>
      <w:r w:rsidRPr="00851D1D">
        <w:rPr>
          <w:rFonts w:ascii="Century Gothic" w:hAnsi="Century Gothic"/>
          <w:bCs/>
          <w:color w:val="000000"/>
          <w:sz w:val="21"/>
          <w:szCs w:val="21"/>
        </w:rPr>
        <w:t xml:space="preserve"> (Christoph Waltz als Roy Black)</w:t>
      </w:r>
    </w:p>
    <w:p w:rsidR="006B208D" w:rsidRPr="00851D1D" w:rsidRDefault="006B208D" w:rsidP="006B208D">
      <w:pPr>
        <w:rPr>
          <w:rFonts w:ascii="Century Gothic" w:hAnsi="Century Gothic"/>
          <w:color w:val="000000"/>
          <w:sz w:val="21"/>
          <w:szCs w:val="21"/>
          <w:lang w:val="de-AT"/>
        </w:rPr>
      </w:pPr>
      <w:r w:rsidRPr="00851D1D">
        <w:rPr>
          <w:rFonts w:ascii="Century Gothic" w:hAnsi="Century Gothic"/>
          <w:color w:val="000000"/>
          <w:sz w:val="21"/>
          <w:szCs w:val="21"/>
          <w:lang w:val="de-AT"/>
        </w:rPr>
        <w:t xml:space="preserve">1999: </w:t>
      </w:r>
      <w:proofErr w:type="spellStart"/>
      <w:r w:rsidRPr="00851D1D">
        <w:rPr>
          <w:rFonts w:ascii="Century Gothic" w:hAnsi="Century Gothic"/>
          <w:color w:val="000000"/>
          <w:sz w:val="21"/>
          <w:szCs w:val="21"/>
          <w:lang w:val="de-AT"/>
        </w:rPr>
        <w:t>Falling</w:t>
      </w:r>
      <w:proofErr w:type="spellEnd"/>
      <w:r w:rsidRPr="00851D1D">
        <w:rPr>
          <w:rFonts w:ascii="Century Gothic" w:hAnsi="Century Gothic"/>
          <w:color w:val="000000"/>
          <w:sz w:val="21"/>
          <w:szCs w:val="21"/>
          <w:lang w:val="de-AT"/>
        </w:rPr>
        <w:t xml:space="preserve"> Rocks</w:t>
      </w:r>
    </w:p>
    <w:p w:rsidR="006B208D" w:rsidRPr="00851D1D" w:rsidRDefault="006B208D" w:rsidP="006B208D">
      <w:pPr>
        <w:rPr>
          <w:rFonts w:ascii="Century Gothic" w:hAnsi="Century Gothic"/>
          <w:b/>
          <w:color w:val="000000"/>
          <w:sz w:val="21"/>
          <w:szCs w:val="21"/>
        </w:rPr>
      </w:pPr>
      <w:r w:rsidRPr="00851D1D">
        <w:rPr>
          <w:rFonts w:ascii="Century Gothic" w:hAnsi="Century Gothic"/>
          <w:color w:val="000000"/>
          <w:sz w:val="21"/>
          <w:szCs w:val="21"/>
        </w:rPr>
        <w:t xml:space="preserve">2000: </w:t>
      </w:r>
      <w:r w:rsidRPr="00851D1D">
        <w:rPr>
          <w:rFonts w:ascii="Century Gothic" w:hAnsi="Century Gothic"/>
          <w:bCs/>
          <w:color w:val="000000"/>
          <w:sz w:val="21"/>
          <w:szCs w:val="21"/>
        </w:rPr>
        <w:t xml:space="preserve">Der Tanz mit dem Teufel – Die Entführung des Richard Oetker (Christoph Waltz als Entführer Dieter </w:t>
      </w:r>
      <w:proofErr w:type="spellStart"/>
      <w:r w:rsidRPr="00851D1D">
        <w:rPr>
          <w:rFonts w:ascii="Century Gothic" w:hAnsi="Century Gothic"/>
          <w:bCs/>
          <w:color w:val="000000"/>
          <w:sz w:val="21"/>
          <w:szCs w:val="21"/>
        </w:rPr>
        <w:t>Cilov</w:t>
      </w:r>
      <w:proofErr w:type="spellEnd"/>
      <w:r w:rsidRPr="00851D1D">
        <w:rPr>
          <w:rFonts w:ascii="Century Gothic" w:hAnsi="Century Gothic"/>
          <w:bCs/>
          <w:color w:val="000000"/>
          <w:sz w:val="21"/>
          <w:szCs w:val="21"/>
        </w:rPr>
        <w:t>)</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2005: Blackout (Folgen 1</w:t>
      </w:r>
      <w:r w:rsidR="0012185E" w:rsidRPr="00851D1D">
        <w:rPr>
          <w:rFonts w:ascii="Century Gothic" w:hAnsi="Century Gothic"/>
          <w:color w:val="000000"/>
          <w:sz w:val="21"/>
          <w:szCs w:val="21"/>
        </w:rPr>
        <w:t>-4</w:t>
      </w:r>
      <w:r w:rsidRPr="00851D1D">
        <w:rPr>
          <w:rFonts w:ascii="Century Gothic" w:hAnsi="Century Gothic"/>
          <w:color w:val="000000"/>
          <w:sz w:val="21"/>
          <w:szCs w:val="21"/>
        </w:rPr>
        <w:t>)</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2006: Tarragona – Ein Paradies in Flammen</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2007: Das Geheimnis im Wald &amp; Die dunkle Seite</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2009: Die Seele eines Mörders</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xml:space="preserve">2010: Ken </w:t>
      </w:r>
      <w:proofErr w:type="spellStart"/>
      <w:r w:rsidRPr="00851D1D">
        <w:rPr>
          <w:rFonts w:ascii="Century Gothic" w:hAnsi="Century Gothic"/>
          <w:color w:val="000000"/>
          <w:sz w:val="21"/>
          <w:szCs w:val="21"/>
        </w:rPr>
        <w:t>Folletts</w:t>
      </w:r>
      <w:proofErr w:type="spellEnd"/>
      <w:r w:rsidRPr="00851D1D">
        <w:rPr>
          <w:rFonts w:ascii="Century Gothic" w:hAnsi="Century Gothic"/>
          <w:color w:val="000000"/>
          <w:sz w:val="21"/>
          <w:szCs w:val="21"/>
        </w:rPr>
        <w:t xml:space="preserve"> Eisfieber &amp; Kongo</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xml:space="preserve">2011: </w:t>
      </w:r>
      <w:r w:rsidR="0012185E" w:rsidRPr="00851D1D">
        <w:rPr>
          <w:rFonts w:ascii="Century Gothic" w:hAnsi="Century Gothic"/>
          <w:color w:val="000000"/>
          <w:sz w:val="21"/>
          <w:szCs w:val="21"/>
        </w:rPr>
        <w:t xml:space="preserve">Mankells </w:t>
      </w:r>
      <w:r w:rsidRPr="00851D1D">
        <w:rPr>
          <w:rFonts w:ascii="Century Gothic" w:hAnsi="Century Gothic"/>
          <w:color w:val="000000"/>
          <w:sz w:val="21"/>
          <w:szCs w:val="21"/>
        </w:rPr>
        <w:t>Der Chinese</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2014: Die Fremde und das Dorf</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2016: Ein Geheimnis im Dorf – Schwester und Bruder</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2017: Treibjagd im Dorf</w:t>
      </w:r>
    </w:p>
    <w:p w:rsidR="00C475EF" w:rsidRPr="00851D1D" w:rsidRDefault="00C475EF" w:rsidP="006B208D">
      <w:pPr>
        <w:rPr>
          <w:rFonts w:ascii="Century Gothic" w:hAnsi="Century Gothic"/>
          <w:color w:val="000000"/>
          <w:sz w:val="21"/>
          <w:szCs w:val="21"/>
        </w:rPr>
      </w:pPr>
      <w:r w:rsidRPr="00851D1D">
        <w:rPr>
          <w:rFonts w:ascii="Century Gothic" w:hAnsi="Century Gothic"/>
          <w:color w:val="000000"/>
          <w:sz w:val="21"/>
          <w:szCs w:val="21"/>
        </w:rPr>
        <w:t>2019: Im Tal der Mörder</w:t>
      </w:r>
      <w:r w:rsidR="0093699E" w:rsidRPr="00851D1D">
        <w:rPr>
          <w:rFonts w:ascii="Century Gothic" w:hAnsi="Century Gothic"/>
          <w:color w:val="000000"/>
          <w:sz w:val="21"/>
          <w:szCs w:val="21"/>
        </w:rPr>
        <w:t xml:space="preserve"> (Ausstrahlung im Herbst 2019 in ZDF und ORF)</w:t>
      </w:r>
    </w:p>
    <w:p w:rsidR="006B208D" w:rsidRPr="00851D1D" w:rsidRDefault="006B208D" w:rsidP="006B208D">
      <w:pPr>
        <w:rPr>
          <w:rFonts w:ascii="Century Gothic" w:hAnsi="Century Gothic"/>
          <w:color w:val="000000"/>
          <w:sz w:val="21"/>
          <w:szCs w:val="21"/>
        </w:rPr>
      </w:pPr>
    </w:p>
    <w:p w:rsidR="006B208D" w:rsidRPr="00851D1D" w:rsidRDefault="006B208D" w:rsidP="006B208D">
      <w:pPr>
        <w:rPr>
          <w:rFonts w:ascii="Century Gothic" w:hAnsi="Century Gothic"/>
          <w:color w:val="000000"/>
          <w:sz w:val="21"/>
          <w:szCs w:val="21"/>
        </w:rPr>
      </w:pPr>
    </w:p>
    <w:p w:rsidR="006B208D" w:rsidRPr="00851D1D" w:rsidRDefault="006B208D" w:rsidP="006B208D">
      <w:pPr>
        <w:rPr>
          <w:rFonts w:ascii="Century Gothic" w:hAnsi="Century Gothic"/>
          <w:b/>
          <w:color w:val="000000"/>
          <w:sz w:val="21"/>
          <w:szCs w:val="21"/>
        </w:rPr>
      </w:pPr>
      <w:r w:rsidRPr="00851D1D">
        <w:rPr>
          <w:rFonts w:ascii="Century Gothic" w:hAnsi="Century Gothic"/>
          <w:b/>
          <w:color w:val="000000"/>
          <w:sz w:val="21"/>
          <w:szCs w:val="21"/>
        </w:rPr>
        <w:t>Auszeichnungen und Preise</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1997: Goldener Löwe in der Kategorie Beste Regie für Du bist nicht allein – Die Roy Black Story</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2001: Cologne Conference – TV Spielfilm-Preis für Der Tanz mit dem Teufel – Die Entführung des Richard Oetker</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 2002: Adolf-Grimme-Preis für Der Tanz mit dem Teufel</w:t>
      </w:r>
    </w:p>
    <w:p w:rsidR="006B208D" w:rsidRPr="00851D1D" w:rsidRDefault="006B208D" w:rsidP="006B208D">
      <w:pPr>
        <w:rPr>
          <w:rFonts w:ascii="Century Gothic" w:hAnsi="Century Gothic"/>
          <w:color w:val="000000"/>
          <w:sz w:val="21"/>
          <w:szCs w:val="21"/>
        </w:rPr>
      </w:pPr>
      <w:r w:rsidRPr="00851D1D">
        <w:rPr>
          <w:rFonts w:ascii="Century Gothic" w:hAnsi="Century Gothic"/>
          <w:color w:val="000000"/>
          <w:sz w:val="21"/>
          <w:szCs w:val="21"/>
        </w:rPr>
        <w:t>+)</w:t>
      </w:r>
      <w:r w:rsidR="00AD6EC2" w:rsidRPr="00851D1D">
        <w:rPr>
          <w:rFonts w:ascii="Century Gothic" w:hAnsi="Century Gothic"/>
          <w:color w:val="000000"/>
          <w:sz w:val="21"/>
          <w:szCs w:val="21"/>
        </w:rPr>
        <w:t xml:space="preserve"> </w:t>
      </w:r>
      <w:r w:rsidRPr="00851D1D">
        <w:rPr>
          <w:rFonts w:ascii="Century Gothic" w:hAnsi="Century Gothic"/>
          <w:color w:val="000000"/>
          <w:sz w:val="21"/>
          <w:szCs w:val="21"/>
        </w:rPr>
        <w:t>2002: Deutscher Fernsehpreis in der Kategorie Bester Fernsehfilm/Mehrteiler für Der Tanz mit dem Teufel – Die Entführung des Richard Oetker</w:t>
      </w:r>
    </w:p>
    <w:p w:rsidR="006B208D" w:rsidRPr="00851D1D" w:rsidRDefault="006B208D" w:rsidP="006B208D">
      <w:pPr>
        <w:rPr>
          <w:rFonts w:ascii="Century Gothic" w:hAnsi="Century Gothic"/>
          <w:color w:val="000000" w:themeColor="text1"/>
          <w:sz w:val="21"/>
          <w:szCs w:val="21"/>
        </w:rPr>
      </w:pPr>
      <w:r w:rsidRPr="00851D1D">
        <w:rPr>
          <w:rFonts w:ascii="Century Gothic" w:hAnsi="Century Gothic"/>
          <w:color w:val="000000"/>
          <w:sz w:val="21"/>
          <w:szCs w:val="21"/>
        </w:rPr>
        <w:lastRenderedPageBreak/>
        <w:t xml:space="preserve">+) 2002: Bayerischer Fernsehpreis in der </w:t>
      </w:r>
      <w:r w:rsidRPr="00851D1D">
        <w:rPr>
          <w:rFonts w:ascii="Century Gothic" w:hAnsi="Century Gothic"/>
          <w:color w:val="000000" w:themeColor="text1"/>
          <w:sz w:val="21"/>
          <w:szCs w:val="21"/>
        </w:rPr>
        <w:t>Kategorie Bester Fernsehfilm für Der Tanz mit dem Teufel – Die Entführung des Richard Oetker</w:t>
      </w: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t xml:space="preserve">Peter </w:t>
      </w:r>
      <w:proofErr w:type="spellStart"/>
      <w:r w:rsidRPr="00851D1D">
        <w:rPr>
          <w:rFonts w:ascii="Century Gothic" w:hAnsi="Century Gothic"/>
          <w:b/>
          <w:color w:val="000000" w:themeColor="text1"/>
          <w:sz w:val="21"/>
          <w:szCs w:val="21"/>
        </w:rPr>
        <w:t>Keglevic</w:t>
      </w:r>
      <w:proofErr w:type="spellEnd"/>
      <w:r w:rsidRPr="00851D1D">
        <w:rPr>
          <w:rFonts w:ascii="Century Gothic" w:hAnsi="Century Gothic"/>
          <w:b/>
          <w:color w:val="000000" w:themeColor="text1"/>
          <w:sz w:val="21"/>
          <w:szCs w:val="21"/>
        </w:rPr>
        <w:t xml:space="preserve"> im Web</w:t>
      </w:r>
    </w:p>
    <w:p w:rsidR="006B208D" w:rsidRPr="00851D1D" w:rsidRDefault="00A44548" w:rsidP="006B208D">
      <w:pPr>
        <w:rPr>
          <w:rFonts w:ascii="Century Gothic" w:hAnsi="Century Gothic"/>
          <w:color w:val="000000" w:themeColor="text1"/>
          <w:sz w:val="21"/>
          <w:szCs w:val="21"/>
        </w:rPr>
      </w:pPr>
      <w:hyperlink r:id="rId10" w:history="1">
        <w:r w:rsidR="006B208D" w:rsidRPr="00851D1D">
          <w:rPr>
            <w:rStyle w:val="Hyperlink"/>
            <w:rFonts w:ascii="Century Gothic" w:hAnsi="Century Gothic"/>
            <w:color w:val="000000" w:themeColor="text1"/>
            <w:sz w:val="21"/>
            <w:szCs w:val="21"/>
          </w:rPr>
          <w:t>https://de.wikipedia.org/wiki/Peter_Keglevic</w:t>
        </w:r>
      </w:hyperlink>
    </w:p>
    <w:p w:rsidR="006B208D" w:rsidRPr="00851D1D" w:rsidRDefault="00A44548" w:rsidP="006B208D">
      <w:pPr>
        <w:rPr>
          <w:rFonts w:ascii="Century Gothic" w:hAnsi="Century Gothic"/>
          <w:color w:val="000000" w:themeColor="text1"/>
          <w:sz w:val="21"/>
          <w:szCs w:val="21"/>
        </w:rPr>
      </w:pPr>
      <w:hyperlink r:id="rId11" w:history="1">
        <w:r w:rsidR="00527BB5" w:rsidRPr="00851D1D">
          <w:rPr>
            <w:rStyle w:val="Hyperlink"/>
            <w:rFonts w:ascii="Century Gothic" w:hAnsi="Century Gothic"/>
            <w:color w:val="000000" w:themeColor="text1"/>
            <w:sz w:val="21"/>
            <w:szCs w:val="21"/>
          </w:rPr>
          <w:t>https://www.randomhouse.de/Autor/Peter-Keglevic/p105430.rhd</w:t>
        </w:r>
      </w:hyperlink>
      <w:r w:rsidR="00527BB5" w:rsidRPr="00851D1D">
        <w:rPr>
          <w:rFonts w:ascii="Century Gothic" w:hAnsi="Century Gothic"/>
          <w:color w:val="000000" w:themeColor="text1"/>
          <w:sz w:val="21"/>
          <w:szCs w:val="21"/>
        </w:rPr>
        <w:t xml:space="preserve"> </w:t>
      </w:r>
      <w:hyperlink r:id="rId12" w:history="1">
        <w:r w:rsidR="006B208D" w:rsidRPr="00851D1D">
          <w:rPr>
            <w:rStyle w:val="Hyperlink"/>
            <w:rFonts w:ascii="Century Gothic" w:hAnsi="Century Gothic"/>
            <w:color w:val="000000" w:themeColor="text1"/>
            <w:sz w:val="21"/>
            <w:szCs w:val="21"/>
          </w:rPr>
          <w:t>http://www.abovetheline.de/vita/de/54257e75e4b0e506bec20701/peter-keglevic</w:t>
        </w:r>
      </w:hyperlink>
      <w:r w:rsidR="006B208D" w:rsidRPr="00851D1D">
        <w:rPr>
          <w:rFonts w:ascii="Century Gothic" w:hAnsi="Century Gothic"/>
          <w:color w:val="000000" w:themeColor="text1"/>
          <w:sz w:val="21"/>
          <w:szCs w:val="21"/>
        </w:rPr>
        <w:t xml:space="preserve"> </w:t>
      </w:r>
    </w:p>
    <w:p w:rsidR="006B208D" w:rsidRPr="00851D1D" w:rsidRDefault="006B208D" w:rsidP="006B208D">
      <w:pPr>
        <w:rPr>
          <w:rFonts w:ascii="Century Gothic" w:hAnsi="Century Gothic"/>
          <w:color w:val="000000"/>
          <w:sz w:val="21"/>
          <w:szCs w:val="21"/>
        </w:rPr>
      </w:pPr>
    </w:p>
    <w:p w:rsidR="006B208D" w:rsidRDefault="006B208D" w:rsidP="006B208D">
      <w:pPr>
        <w:rPr>
          <w:rFonts w:ascii="Century Gothic" w:hAnsi="Century Gothic"/>
          <w:color w:val="000000"/>
          <w:sz w:val="21"/>
          <w:szCs w:val="21"/>
        </w:rPr>
      </w:pPr>
    </w:p>
    <w:p w:rsidR="00851D1D" w:rsidRPr="00851D1D" w:rsidRDefault="00851D1D" w:rsidP="006B208D">
      <w:pPr>
        <w:rPr>
          <w:rFonts w:ascii="Century Gothic" w:hAnsi="Century Gothic"/>
          <w:color w:val="000000"/>
          <w:sz w:val="21"/>
          <w:szCs w:val="21"/>
        </w:rPr>
      </w:pPr>
    </w:p>
    <w:p w:rsidR="006B208D" w:rsidRPr="00851D1D" w:rsidRDefault="006B208D" w:rsidP="006B208D">
      <w:pPr>
        <w:rPr>
          <w:rFonts w:ascii="Century Gothic" w:hAnsi="Century Gothic"/>
          <w:b/>
          <w:color w:val="000000"/>
          <w:sz w:val="21"/>
          <w:szCs w:val="21"/>
        </w:rPr>
      </w:pPr>
    </w:p>
    <w:p w:rsidR="006B208D" w:rsidRPr="00851D1D" w:rsidRDefault="006B208D" w:rsidP="006B208D">
      <w:pPr>
        <w:rPr>
          <w:rFonts w:ascii="Century Gothic" w:hAnsi="Century Gothic"/>
          <w:b/>
          <w:color w:val="000000"/>
          <w:sz w:val="21"/>
          <w:szCs w:val="21"/>
        </w:rPr>
      </w:pPr>
      <w:r w:rsidRPr="00851D1D">
        <w:rPr>
          <w:rFonts w:ascii="Century Gothic" w:hAnsi="Century Gothic"/>
          <w:b/>
          <w:color w:val="000000"/>
          <w:sz w:val="21"/>
          <w:szCs w:val="21"/>
        </w:rPr>
        <w:t xml:space="preserve">Interview mit Peter </w:t>
      </w:r>
      <w:proofErr w:type="spellStart"/>
      <w:r w:rsidRPr="00851D1D">
        <w:rPr>
          <w:rFonts w:ascii="Century Gothic" w:hAnsi="Century Gothic"/>
          <w:b/>
          <w:color w:val="000000"/>
          <w:sz w:val="21"/>
          <w:szCs w:val="21"/>
        </w:rPr>
        <w:t>Keglevic</w:t>
      </w:r>
      <w:proofErr w:type="spellEnd"/>
    </w:p>
    <w:p w:rsidR="006B208D" w:rsidRPr="00851D1D" w:rsidRDefault="006B208D" w:rsidP="006B208D">
      <w:pPr>
        <w:rPr>
          <w:rFonts w:ascii="Century Gothic" w:hAnsi="Century Gothic"/>
          <w:b/>
          <w:color w:val="000000"/>
          <w:sz w:val="21"/>
          <w:szCs w:val="21"/>
        </w:rPr>
      </w:pPr>
    </w:p>
    <w:p w:rsidR="006B208D" w:rsidRPr="00851D1D" w:rsidRDefault="00533E9E" w:rsidP="006B208D">
      <w:pPr>
        <w:spacing w:after="40"/>
        <w:rPr>
          <w:rFonts w:ascii="Century Gothic" w:hAnsi="Century Gothic"/>
          <w:i/>
          <w:color w:val="000000" w:themeColor="text1"/>
          <w:sz w:val="21"/>
          <w:szCs w:val="21"/>
        </w:rPr>
      </w:pPr>
      <w:r w:rsidRPr="00851D1D">
        <w:rPr>
          <w:rFonts w:ascii="Century Gothic" w:hAnsi="Century Gothic"/>
          <w:i/>
          <w:color w:val="000000" w:themeColor="text1"/>
          <w:sz w:val="21"/>
          <w:szCs w:val="21"/>
        </w:rPr>
        <w:t>Liegt Ihrem Schreiben ein Muster zugrunde, das „schwere“ Themen „leicht“ in Literatur umsetzt</w:t>
      </w:r>
      <w:r w:rsidR="006B208D" w:rsidRPr="00851D1D">
        <w:rPr>
          <w:rFonts w:ascii="Century Gothic" w:hAnsi="Century Gothic"/>
          <w:i/>
          <w:color w:val="000000" w:themeColor="text1"/>
          <w:sz w:val="21"/>
          <w:szCs w:val="21"/>
        </w:rPr>
        <w:t>?</w:t>
      </w:r>
    </w:p>
    <w:p w:rsidR="006B208D" w:rsidRPr="00851D1D" w:rsidRDefault="006B208D"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Peter </w:t>
      </w:r>
      <w:proofErr w:type="spellStart"/>
      <w:r w:rsidRPr="00851D1D">
        <w:rPr>
          <w:rFonts w:ascii="Century Gothic" w:hAnsi="Century Gothic"/>
          <w:color w:val="000000" w:themeColor="text1"/>
          <w:sz w:val="21"/>
          <w:szCs w:val="21"/>
        </w:rPr>
        <w:t>Keglevic</w:t>
      </w:r>
      <w:proofErr w:type="spellEnd"/>
      <w:r w:rsidRPr="00851D1D">
        <w:rPr>
          <w:rFonts w:ascii="Century Gothic" w:hAnsi="Century Gothic"/>
          <w:color w:val="000000" w:themeColor="text1"/>
          <w:sz w:val="21"/>
          <w:szCs w:val="21"/>
        </w:rPr>
        <w:t xml:space="preserve">: </w:t>
      </w:r>
      <w:r w:rsidR="00802A7E" w:rsidRPr="00851D1D">
        <w:rPr>
          <w:rFonts w:ascii="Century Gothic" w:hAnsi="Century Gothic"/>
          <w:color w:val="000000" w:themeColor="text1"/>
          <w:sz w:val="21"/>
          <w:szCs w:val="21"/>
        </w:rPr>
        <w:t>Nein, ein Muster hat das nicht. Aber ich sehe es als meine Aufgabe, schwerwiegende Themen erträglich werden zu lassen. Dass man sie er-</w:t>
      </w:r>
      <w:r w:rsidR="00802A7E" w:rsidRPr="00851D1D">
        <w:rPr>
          <w:rFonts w:ascii="Century Gothic" w:hAnsi="Century Gothic"/>
          <w:i/>
          <w:color w:val="000000" w:themeColor="text1"/>
          <w:sz w:val="21"/>
          <w:szCs w:val="21"/>
        </w:rPr>
        <w:t>tragen</w:t>
      </w:r>
      <w:r w:rsidR="00802A7E" w:rsidRPr="00851D1D">
        <w:rPr>
          <w:rFonts w:ascii="Century Gothic" w:hAnsi="Century Gothic"/>
          <w:color w:val="000000" w:themeColor="text1"/>
          <w:sz w:val="21"/>
          <w:szCs w:val="21"/>
        </w:rPr>
        <w:t xml:space="preserve"> kann.</w:t>
      </w:r>
    </w:p>
    <w:p w:rsidR="00802A7E" w:rsidRPr="00851D1D" w:rsidRDefault="00802A7E" w:rsidP="006B208D">
      <w:pPr>
        <w:rPr>
          <w:rFonts w:ascii="Century Gothic" w:hAnsi="Century Gothic"/>
          <w:i/>
          <w:iCs/>
          <w:color w:val="000000" w:themeColor="text1"/>
          <w:sz w:val="21"/>
          <w:szCs w:val="21"/>
        </w:rPr>
      </w:pPr>
    </w:p>
    <w:p w:rsidR="00D97FA4" w:rsidRPr="00851D1D" w:rsidRDefault="00D97FA4" w:rsidP="006B208D">
      <w:pPr>
        <w:rPr>
          <w:rFonts w:ascii="Century Gothic" w:hAnsi="Century Gothic"/>
          <w:i/>
          <w:iCs/>
          <w:color w:val="000000" w:themeColor="text1"/>
          <w:sz w:val="21"/>
          <w:szCs w:val="21"/>
        </w:rPr>
      </w:pPr>
      <w:r w:rsidRPr="00851D1D">
        <w:rPr>
          <w:rFonts w:ascii="Century Gothic" w:hAnsi="Century Gothic"/>
          <w:i/>
          <w:iCs/>
          <w:color w:val="000000" w:themeColor="text1"/>
          <w:sz w:val="21"/>
          <w:szCs w:val="21"/>
        </w:rPr>
        <w:t>Wie hat sich der Roman Ihnen genähert?</w:t>
      </w:r>
    </w:p>
    <w:p w:rsidR="00802A7E" w:rsidRPr="00851D1D" w:rsidRDefault="00D97FA4"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PK:</w:t>
      </w:r>
      <w:r w:rsidR="00802A7E" w:rsidRPr="00851D1D">
        <w:rPr>
          <w:rFonts w:ascii="Century Gothic" w:hAnsi="Century Gothic"/>
          <w:color w:val="000000" w:themeColor="text1"/>
          <w:sz w:val="21"/>
          <w:szCs w:val="21"/>
        </w:rPr>
        <w:t xml:space="preserve"> Ich habe mich ihm schrittweise genähert. Vorerst schwebte mir allein die Geschichte einer 16-</w:t>
      </w:r>
      <w:r w:rsidR="004311DF" w:rsidRPr="00851D1D">
        <w:rPr>
          <w:rFonts w:ascii="Century Gothic" w:hAnsi="Century Gothic"/>
          <w:color w:val="000000" w:themeColor="text1"/>
          <w:sz w:val="21"/>
          <w:szCs w:val="21"/>
        </w:rPr>
        <w:t>J</w:t>
      </w:r>
      <w:r w:rsidR="00802A7E" w:rsidRPr="00851D1D">
        <w:rPr>
          <w:rFonts w:ascii="Century Gothic" w:hAnsi="Century Gothic"/>
          <w:color w:val="000000" w:themeColor="text1"/>
          <w:sz w:val="21"/>
          <w:szCs w:val="21"/>
        </w:rPr>
        <w:t>ährigen vor, die, durch das Schicksal gezwungen, Verantwortung übernehmen mu</w:t>
      </w:r>
      <w:r w:rsidR="004311DF" w:rsidRPr="00851D1D">
        <w:rPr>
          <w:rFonts w:ascii="Century Gothic" w:hAnsi="Century Gothic"/>
          <w:color w:val="000000" w:themeColor="text1"/>
          <w:sz w:val="21"/>
          <w:szCs w:val="21"/>
        </w:rPr>
        <w:t>ss</w:t>
      </w:r>
      <w:r w:rsidR="00802A7E" w:rsidRPr="00851D1D">
        <w:rPr>
          <w:rFonts w:ascii="Century Gothic" w:hAnsi="Century Gothic"/>
          <w:color w:val="000000" w:themeColor="text1"/>
          <w:sz w:val="21"/>
          <w:szCs w:val="21"/>
        </w:rPr>
        <w:t xml:space="preserve">, Für alles. Als sie diese Verantwortung erdrückt, entflieht sie der Bürde. </w:t>
      </w:r>
      <w:proofErr w:type="gramStart"/>
      <w:r w:rsidR="00802A7E" w:rsidRPr="00851D1D">
        <w:rPr>
          <w:rFonts w:ascii="Century Gothic" w:hAnsi="Century Gothic"/>
          <w:color w:val="000000" w:themeColor="text1"/>
          <w:sz w:val="21"/>
          <w:szCs w:val="21"/>
        </w:rPr>
        <w:t>Warum,</w:t>
      </w:r>
      <w:proofErr w:type="gramEnd"/>
      <w:r w:rsidR="00802A7E" w:rsidRPr="00851D1D">
        <w:rPr>
          <w:rFonts w:ascii="Century Gothic" w:hAnsi="Century Gothic"/>
          <w:color w:val="000000" w:themeColor="text1"/>
          <w:sz w:val="21"/>
          <w:szCs w:val="21"/>
        </w:rPr>
        <w:t xml:space="preserve"> fragte ich mich </w:t>
      </w:r>
      <w:r w:rsidR="004311DF" w:rsidRPr="00851D1D">
        <w:rPr>
          <w:rFonts w:ascii="Century Gothic" w:hAnsi="Century Gothic"/>
          <w:color w:val="000000" w:themeColor="text1"/>
          <w:sz w:val="21"/>
          <w:szCs w:val="21"/>
        </w:rPr>
        <w:t>–</w:t>
      </w:r>
      <w:r w:rsidR="00802A7E" w:rsidRPr="00851D1D">
        <w:rPr>
          <w:rFonts w:ascii="Century Gothic" w:hAnsi="Century Gothic"/>
          <w:color w:val="000000" w:themeColor="text1"/>
          <w:sz w:val="21"/>
          <w:szCs w:val="21"/>
        </w:rPr>
        <w:t xml:space="preserve"> und da vergrößerte sich mein Roman um das Thema Mi</w:t>
      </w:r>
      <w:r w:rsidR="004311DF" w:rsidRPr="00851D1D">
        <w:rPr>
          <w:rFonts w:ascii="Century Gothic" w:hAnsi="Century Gothic"/>
          <w:color w:val="000000" w:themeColor="text1"/>
          <w:sz w:val="21"/>
          <w:szCs w:val="21"/>
        </w:rPr>
        <w:t>ss</w:t>
      </w:r>
      <w:r w:rsidR="00802A7E" w:rsidRPr="00851D1D">
        <w:rPr>
          <w:rFonts w:ascii="Century Gothic" w:hAnsi="Century Gothic"/>
          <w:color w:val="000000" w:themeColor="text1"/>
          <w:sz w:val="21"/>
          <w:szCs w:val="21"/>
        </w:rPr>
        <w:t xml:space="preserve">brauch. Was war es, </w:t>
      </w:r>
      <w:proofErr w:type="gramStart"/>
      <w:r w:rsidR="00802A7E" w:rsidRPr="00851D1D">
        <w:rPr>
          <w:rFonts w:ascii="Century Gothic" w:hAnsi="Century Gothic"/>
          <w:color w:val="000000" w:themeColor="text1"/>
          <w:sz w:val="21"/>
          <w:szCs w:val="21"/>
        </w:rPr>
        <w:t>das</w:t>
      </w:r>
      <w:proofErr w:type="gramEnd"/>
      <w:r w:rsidR="00802A7E" w:rsidRPr="00851D1D">
        <w:rPr>
          <w:rFonts w:ascii="Century Gothic" w:hAnsi="Century Gothic"/>
          <w:color w:val="000000" w:themeColor="text1"/>
          <w:sz w:val="21"/>
          <w:szCs w:val="21"/>
        </w:rPr>
        <w:t xml:space="preserve"> diese</w:t>
      </w:r>
      <w:r w:rsidR="004311DF" w:rsidRPr="00851D1D">
        <w:rPr>
          <w:rFonts w:ascii="Century Gothic" w:hAnsi="Century Gothic"/>
          <w:color w:val="000000" w:themeColor="text1"/>
          <w:sz w:val="21"/>
          <w:szCs w:val="21"/>
        </w:rPr>
        <w:t>m</w:t>
      </w:r>
      <w:r w:rsidR="00802A7E" w:rsidRPr="00851D1D">
        <w:rPr>
          <w:rFonts w:ascii="Century Gothic" w:hAnsi="Century Gothic"/>
          <w:color w:val="000000" w:themeColor="text1"/>
          <w:sz w:val="21"/>
          <w:szCs w:val="21"/>
        </w:rPr>
        <w:t xml:space="preserve"> Mädchen so zu schaffen machte? Warum will es nicht, dass seinen Geschwistern ähnliches wie ihr widerfährt? Und als Antwort stand da plötzlich</w:t>
      </w:r>
      <w:r w:rsidR="004311DF" w:rsidRPr="00851D1D">
        <w:rPr>
          <w:rFonts w:ascii="Century Gothic" w:hAnsi="Century Gothic"/>
          <w:color w:val="000000" w:themeColor="text1"/>
          <w:sz w:val="21"/>
          <w:szCs w:val="21"/>
        </w:rPr>
        <w:t xml:space="preserve"> </w:t>
      </w:r>
      <w:r w:rsidR="00802A7E" w:rsidRPr="00851D1D">
        <w:rPr>
          <w:rFonts w:ascii="Century Gothic" w:hAnsi="Century Gothic"/>
          <w:color w:val="000000" w:themeColor="text1"/>
          <w:sz w:val="21"/>
          <w:szCs w:val="21"/>
        </w:rPr>
        <w:t>die nicht endende Reihe von Mi</w:t>
      </w:r>
      <w:r w:rsidR="004311DF" w:rsidRPr="00851D1D">
        <w:rPr>
          <w:rFonts w:ascii="Century Gothic" w:hAnsi="Century Gothic"/>
          <w:color w:val="000000" w:themeColor="text1"/>
          <w:sz w:val="21"/>
          <w:szCs w:val="21"/>
        </w:rPr>
        <w:t>ss</w:t>
      </w:r>
      <w:r w:rsidR="00802A7E" w:rsidRPr="00851D1D">
        <w:rPr>
          <w:rFonts w:ascii="Century Gothic" w:hAnsi="Century Gothic"/>
          <w:color w:val="000000" w:themeColor="text1"/>
          <w:sz w:val="21"/>
          <w:szCs w:val="21"/>
        </w:rPr>
        <w:t>brauchsfällen, die in den letzten zehn Jahren das Licht der</w:t>
      </w:r>
      <w:r w:rsidR="00950262" w:rsidRPr="00851D1D">
        <w:rPr>
          <w:rFonts w:ascii="Century Gothic" w:hAnsi="Century Gothic"/>
          <w:color w:val="000000" w:themeColor="text1"/>
          <w:sz w:val="21"/>
          <w:szCs w:val="21"/>
        </w:rPr>
        <w:t xml:space="preserve"> Öffentlichkeit erblickten. Und dann las</w:t>
      </w:r>
      <w:r w:rsidR="00802A7E" w:rsidRPr="00851D1D">
        <w:rPr>
          <w:rFonts w:ascii="Century Gothic" w:hAnsi="Century Gothic"/>
          <w:color w:val="000000" w:themeColor="text1"/>
          <w:sz w:val="21"/>
          <w:szCs w:val="21"/>
        </w:rPr>
        <w:t xml:space="preserve"> ich den Kommissionsbericht </w:t>
      </w:r>
      <w:r w:rsidR="00950262" w:rsidRPr="00851D1D">
        <w:rPr>
          <w:rFonts w:ascii="Century Gothic" w:hAnsi="Century Gothic"/>
          <w:color w:val="000000" w:themeColor="text1"/>
          <w:sz w:val="21"/>
          <w:szCs w:val="21"/>
        </w:rPr>
        <w:t>über die Vorfälle in dem Kinderheim Wilhelminenberg, dem ehemaligen Jagdschlösschen vor den Toren Wiens. Die darin erwähnten Vorfälle waren dann Ursache/Grund/Auswirkung/Reaktion meiner Heldin Agnes.</w:t>
      </w:r>
    </w:p>
    <w:p w:rsidR="00802A7E" w:rsidRPr="00851D1D" w:rsidRDefault="00802A7E" w:rsidP="006B208D">
      <w:pPr>
        <w:rPr>
          <w:rFonts w:ascii="Century Gothic" w:hAnsi="Century Gothic"/>
          <w:color w:val="000000" w:themeColor="text1"/>
          <w:sz w:val="21"/>
          <w:szCs w:val="21"/>
        </w:rPr>
      </w:pPr>
    </w:p>
    <w:p w:rsidR="00D97FA4" w:rsidRPr="00851D1D" w:rsidRDefault="00D97FA4" w:rsidP="006B208D">
      <w:pPr>
        <w:rPr>
          <w:rFonts w:ascii="Century Gothic" w:hAnsi="Century Gothic"/>
          <w:i/>
          <w:iCs/>
          <w:color w:val="000000" w:themeColor="text1"/>
          <w:sz w:val="21"/>
          <w:szCs w:val="21"/>
        </w:rPr>
      </w:pPr>
      <w:r w:rsidRPr="00851D1D">
        <w:rPr>
          <w:rFonts w:ascii="Century Gothic" w:hAnsi="Century Gothic"/>
          <w:i/>
          <w:iCs/>
          <w:color w:val="000000" w:themeColor="text1"/>
          <w:sz w:val="21"/>
          <w:szCs w:val="21"/>
        </w:rPr>
        <w:t>Wie war der Schreibprozess, und wie weit entwickeln Sie das Buch vor Schreibbeginn?</w:t>
      </w:r>
    </w:p>
    <w:p w:rsidR="00D97FA4" w:rsidRPr="00851D1D" w:rsidRDefault="00D97FA4"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PK: </w:t>
      </w:r>
      <w:r w:rsidR="00950262" w:rsidRPr="00851D1D">
        <w:rPr>
          <w:rFonts w:ascii="Century Gothic" w:hAnsi="Century Gothic"/>
          <w:color w:val="000000" w:themeColor="text1"/>
          <w:sz w:val="21"/>
          <w:szCs w:val="21"/>
        </w:rPr>
        <w:t xml:space="preserve"> Wie vorhin erwähnt: </w:t>
      </w:r>
      <w:r w:rsidR="004311DF" w:rsidRPr="00851D1D">
        <w:rPr>
          <w:rFonts w:ascii="Century Gothic" w:hAnsi="Century Gothic"/>
          <w:color w:val="000000" w:themeColor="text1"/>
          <w:sz w:val="21"/>
          <w:szCs w:val="21"/>
        </w:rPr>
        <w:t>Z</w:t>
      </w:r>
      <w:r w:rsidR="00950262" w:rsidRPr="00851D1D">
        <w:rPr>
          <w:rFonts w:ascii="Century Gothic" w:hAnsi="Century Gothic"/>
          <w:color w:val="000000" w:themeColor="text1"/>
          <w:sz w:val="21"/>
          <w:szCs w:val="21"/>
        </w:rPr>
        <w:t>uerst plante ich die Geschichte einer 16-</w:t>
      </w:r>
      <w:r w:rsidR="004311DF" w:rsidRPr="00851D1D">
        <w:rPr>
          <w:rFonts w:ascii="Century Gothic" w:hAnsi="Century Gothic"/>
          <w:color w:val="000000" w:themeColor="text1"/>
          <w:sz w:val="21"/>
          <w:szCs w:val="21"/>
        </w:rPr>
        <w:t>J</w:t>
      </w:r>
      <w:r w:rsidR="00950262" w:rsidRPr="00851D1D">
        <w:rPr>
          <w:rFonts w:ascii="Century Gothic" w:hAnsi="Century Gothic"/>
          <w:color w:val="000000" w:themeColor="text1"/>
          <w:sz w:val="21"/>
          <w:szCs w:val="21"/>
        </w:rPr>
        <w:t xml:space="preserve">ährigen, die plötzlich alle Verantwortung aufgebürdet bekommen und von einem Tag auf den andere erwachsen sein muss. Das hatte ich in einem ausführlichen, detaillierten Plan festgelegt </w:t>
      </w:r>
      <w:r w:rsidR="004311DF" w:rsidRPr="00851D1D">
        <w:rPr>
          <w:rFonts w:ascii="Century Gothic" w:hAnsi="Century Gothic"/>
          <w:color w:val="000000" w:themeColor="text1"/>
          <w:sz w:val="21"/>
          <w:szCs w:val="21"/>
        </w:rPr>
        <w:t>–</w:t>
      </w:r>
      <w:r w:rsidR="00950262" w:rsidRPr="00851D1D">
        <w:rPr>
          <w:rFonts w:ascii="Century Gothic" w:hAnsi="Century Gothic"/>
          <w:color w:val="000000" w:themeColor="text1"/>
          <w:sz w:val="21"/>
          <w:szCs w:val="21"/>
        </w:rPr>
        <w:t xml:space="preserve"> und dann kam die, auch oben beschriebene Ergänzung der Motivation. Und so begann ich die Konstruktion von neuem.</w:t>
      </w:r>
    </w:p>
    <w:p w:rsidR="00D97FA4" w:rsidRPr="00851D1D" w:rsidRDefault="00D97FA4" w:rsidP="006B208D">
      <w:pPr>
        <w:rPr>
          <w:rFonts w:ascii="Century Gothic" w:hAnsi="Century Gothic"/>
          <w:color w:val="000000" w:themeColor="text1"/>
          <w:sz w:val="21"/>
          <w:szCs w:val="21"/>
        </w:rPr>
      </w:pPr>
    </w:p>
    <w:p w:rsidR="00D97FA4" w:rsidRPr="00851D1D" w:rsidRDefault="00D97FA4" w:rsidP="00D97FA4">
      <w:pPr>
        <w:spacing w:after="40"/>
        <w:rPr>
          <w:rFonts w:ascii="Century Gothic" w:hAnsi="Century Gothic"/>
          <w:i/>
          <w:color w:val="000000" w:themeColor="text1"/>
          <w:sz w:val="21"/>
          <w:szCs w:val="21"/>
        </w:rPr>
      </w:pPr>
      <w:r w:rsidRPr="00851D1D">
        <w:rPr>
          <w:rFonts w:ascii="Century Gothic" w:hAnsi="Century Gothic"/>
          <w:i/>
          <w:color w:val="000000" w:themeColor="text1"/>
          <w:sz w:val="21"/>
          <w:szCs w:val="21"/>
        </w:rPr>
        <w:t>War „</w:t>
      </w:r>
      <w:proofErr w:type="spellStart"/>
      <w:r w:rsidRPr="00851D1D">
        <w:rPr>
          <w:rFonts w:ascii="Century Gothic" w:hAnsi="Century Gothic"/>
          <w:i/>
          <w:color w:val="000000" w:themeColor="text1"/>
          <w:sz w:val="21"/>
          <w:szCs w:val="21"/>
        </w:rPr>
        <w:t>Wolfsegg</w:t>
      </w:r>
      <w:proofErr w:type="spellEnd"/>
      <w:r w:rsidRPr="00851D1D">
        <w:rPr>
          <w:rFonts w:ascii="Century Gothic" w:hAnsi="Century Gothic"/>
          <w:i/>
          <w:color w:val="000000" w:themeColor="text1"/>
          <w:sz w:val="21"/>
          <w:szCs w:val="21"/>
        </w:rPr>
        <w:t>“ wieder ein Schreibprojekt mit erhöhtem Recherchebedarf?</w:t>
      </w:r>
    </w:p>
    <w:p w:rsidR="00D97FA4" w:rsidRPr="00851D1D" w:rsidRDefault="00D97FA4" w:rsidP="00D97FA4">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PK: </w:t>
      </w:r>
      <w:r w:rsidR="00950262" w:rsidRPr="00851D1D">
        <w:rPr>
          <w:rFonts w:ascii="Century Gothic" w:hAnsi="Century Gothic"/>
          <w:color w:val="000000" w:themeColor="text1"/>
          <w:sz w:val="21"/>
          <w:szCs w:val="21"/>
        </w:rPr>
        <w:t>Ja, mit der um den Mi</w:t>
      </w:r>
      <w:r w:rsidR="004311DF" w:rsidRPr="00851D1D">
        <w:rPr>
          <w:rFonts w:ascii="Century Gothic" w:hAnsi="Century Gothic"/>
          <w:color w:val="000000" w:themeColor="text1"/>
          <w:sz w:val="21"/>
          <w:szCs w:val="21"/>
        </w:rPr>
        <w:t>ss</w:t>
      </w:r>
      <w:r w:rsidR="00950262" w:rsidRPr="00851D1D">
        <w:rPr>
          <w:rFonts w:ascii="Century Gothic" w:hAnsi="Century Gothic"/>
          <w:color w:val="000000" w:themeColor="text1"/>
          <w:sz w:val="21"/>
          <w:szCs w:val="21"/>
        </w:rPr>
        <w:t>brauch erweiterten Welt der 16</w:t>
      </w:r>
      <w:r w:rsidR="004311DF" w:rsidRPr="00851D1D">
        <w:rPr>
          <w:rFonts w:ascii="Century Gothic" w:hAnsi="Century Gothic"/>
          <w:color w:val="000000" w:themeColor="text1"/>
          <w:sz w:val="21"/>
          <w:szCs w:val="21"/>
        </w:rPr>
        <w:t>-J</w:t>
      </w:r>
      <w:r w:rsidR="00950262" w:rsidRPr="00851D1D">
        <w:rPr>
          <w:rFonts w:ascii="Century Gothic" w:hAnsi="Century Gothic"/>
          <w:color w:val="000000" w:themeColor="text1"/>
          <w:sz w:val="21"/>
          <w:szCs w:val="21"/>
        </w:rPr>
        <w:t>ährigen</w:t>
      </w:r>
      <w:r w:rsidR="004311DF" w:rsidRPr="00851D1D">
        <w:rPr>
          <w:rFonts w:ascii="Century Gothic" w:hAnsi="Century Gothic"/>
          <w:color w:val="000000" w:themeColor="text1"/>
          <w:sz w:val="21"/>
          <w:szCs w:val="21"/>
        </w:rPr>
        <w:t xml:space="preserve"> </w:t>
      </w:r>
      <w:r w:rsidR="00950262" w:rsidRPr="00851D1D">
        <w:rPr>
          <w:rFonts w:ascii="Century Gothic" w:hAnsi="Century Gothic"/>
          <w:color w:val="000000" w:themeColor="text1"/>
          <w:sz w:val="21"/>
          <w:szCs w:val="21"/>
        </w:rPr>
        <w:t>mu</w:t>
      </w:r>
      <w:r w:rsidR="004311DF" w:rsidRPr="00851D1D">
        <w:rPr>
          <w:rFonts w:ascii="Century Gothic" w:hAnsi="Century Gothic"/>
          <w:color w:val="000000" w:themeColor="text1"/>
          <w:sz w:val="21"/>
          <w:szCs w:val="21"/>
        </w:rPr>
        <w:t>ss</w:t>
      </w:r>
      <w:r w:rsidR="00950262" w:rsidRPr="00851D1D">
        <w:rPr>
          <w:rFonts w:ascii="Century Gothic" w:hAnsi="Century Gothic"/>
          <w:color w:val="000000" w:themeColor="text1"/>
          <w:sz w:val="21"/>
          <w:szCs w:val="21"/>
        </w:rPr>
        <w:t>te ich viel herausfinden.</w:t>
      </w:r>
    </w:p>
    <w:p w:rsidR="00C475EF" w:rsidRPr="00851D1D" w:rsidRDefault="00C475EF" w:rsidP="00D97FA4">
      <w:pPr>
        <w:rPr>
          <w:rFonts w:ascii="Century Gothic" w:hAnsi="Century Gothic"/>
          <w:color w:val="000000" w:themeColor="text1"/>
          <w:sz w:val="21"/>
          <w:szCs w:val="21"/>
        </w:rPr>
      </w:pPr>
    </w:p>
    <w:p w:rsidR="00C475EF" w:rsidRPr="00851D1D" w:rsidRDefault="00C475EF" w:rsidP="00C475EF">
      <w:pPr>
        <w:spacing w:after="40"/>
        <w:rPr>
          <w:rFonts w:ascii="Century Gothic" w:hAnsi="Century Gothic"/>
          <w:i/>
          <w:iCs/>
          <w:color w:val="000000" w:themeColor="text1"/>
          <w:sz w:val="21"/>
          <w:szCs w:val="21"/>
        </w:rPr>
      </w:pPr>
      <w:r w:rsidRPr="00851D1D">
        <w:rPr>
          <w:rFonts w:ascii="Century Gothic" w:hAnsi="Century Gothic"/>
          <w:i/>
          <w:iCs/>
          <w:color w:val="000000" w:themeColor="text1"/>
          <w:sz w:val="21"/>
          <w:szCs w:val="21"/>
        </w:rPr>
        <w:t>Das Leben in der abgeschiedenen, ländlichen Provinz gehört immer wieder zu Ihren Themen und die Abgründe, die sich in solch abgeschlossenen Gesellschaften auftun. Was müssen oder möchten Sie diesbezüglich abarbeiten?</w:t>
      </w:r>
    </w:p>
    <w:p w:rsidR="00C475EF" w:rsidRPr="00851D1D" w:rsidRDefault="00C475EF" w:rsidP="00C475EF">
      <w:pPr>
        <w:spacing w:after="40"/>
        <w:rPr>
          <w:rFonts w:ascii="Century Gothic" w:hAnsi="Century Gothic"/>
          <w:iCs/>
          <w:color w:val="000000" w:themeColor="text1"/>
          <w:sz w:val="21"/>
          <w:szCs w:val="21"/>
        </w:rPr>
      </w:pPr>
      <w:r w:rsidRPr="00851D1D">
        <w:rPr>
          <w:rFonts w:ascii="Century Gothic" w:hAnsi="Century Gothic"/>
          <w:iCs/>
          <w:color w:val="000000" w:themeColor="text1"/>
          <w:sz w:val="21"/>
          <w:szCs w:val="21"/>
        </w:rPr>
        <w:t>PK: Persönlich muss ich nichts abarbeiten. Aber der verengte Raum der ländlichen Provinz, das reduzierte Personal, der in der Natur kaum abgelenkte Blick, machen es effektiver, die Konzentration auf etwas zu legen. Meine Sicht auf die Umstände wird dann wie ein Sonnenstrahl, der durch die Lupe fällt: Er entzündet im Brennpunkt.</w:t>
      </w:r>
    </w:p>
    <w:p w:rsidR="00D97FA4" w:rsidRPr="00851D1D" w:rsidRDefault="00D97FA4" w:rsidP="006B208D">
      <w:pPr>
        <w:rPr>
          <w:rFonts w:ascii="Century Gothic" w:hAnsi="Century Gothic"/>
          <w:color w:val="000000" w:themeColor="text1"/>
          <w:sz w:val="21"/>
          <w:szCs w:val="21"/>
        </w:rPr>
      </w:pPr>
    </w:p>
    <w:p w:rsidR="00533E9E" w:rsidRPr="00851D1D" w:rsidRDefault="00533E9E" w:rsidP="006B208D">
      <w:pPr>
        <w:spacing w:after="40"/>
        <w:rPr>
          <w:rFonts w:ascii="Century Gothic" w:hAnsi="Century Gothic"/>
          <w:i/>
          <w:color w:val="000000" w:themeColor="text1"/>
          <w:sz w:val="21"/>
          <w:szCs w:val="21"/>
        </w:rPr>
      </w:pPr>
      <w:r w:rsidRPr="00851D1D">
        <w:rPr>
          <w:rFonts w:ascii="Century Gothic" w:hAnsi="Century Gothic"/>
          <w:i/>
          <w:color w:val="000000" w:themeColor="text1"/>
          <w:sz w:val="21"/>
          <w:szCs w:val="21"/>
        </w:rPr>
        <w:t xml:space="preserve">Schreiben Sie mit einem bestimmten Ziel auf die bei der Lektüre entstehende Gefühlswelt der </w:t>
      </w:r>
      <w:proofErr w:type="spellStart"/>
      <w:r w:rsidRPr="00851D1D">
        <w:rPr>
          <w:rFonts w:ascii="Century Gothic" w:hAnsi="Century Gothic"/>
          <w:i/>
          <w:color w:val="000000" w:themeColor="text1"/>
          <w:sz w:val="21"/>
          <w:szCs w:val="21"/>
        </w:rPr>
        <w:t>Leser_innen</w:t>
      </w:r>
      <w:proofErr w:type="spellEnd"/>
      <w:r w:rsidRPr="00851D1D">
        <w:rPr>
          <w:rFonts w:ascii="Century Gothic" w:hAnsi="Century Gothic"/>
          <w:i/>
          <w:color w:val="000000" w:themeColor="text1"/>
          <w:sz w:val="21"/>
          <w:szCs w:val="21"/>
        </w:rPr>
        <w:t xml:space="preserve"> hin?</w:t>
      </w:r>
      <w:r w:rsidR="00D97FA4" w:rsidRPr="00851D1D">
        <w:rPr>
          <w:rFonts w:ascii="Century Gothic" w:hAnsi="Century Gothic"/>
          <w:i/>
          <w:color w:val="000000" w:themeColor="text1"/>
          <w:sz w:val="21"/>
          <w:szCs w:val="21"/>
        </w:rPr>
        <w:t xml:space="preserve"> </w:t>
      </w:r>
    </w:p>
    <w:p w:rsidR="00533E9E" w:rsidRPr="00851D1D" w:rsidRDefault="00533E9E" w:rsidP="006B208D">
      <w:pPr>
        <w:spacing w:after="40"/>
        <w:rPr>
          <w:rFonts w:ascii="Century Gothic" w:hAnsi="Century Gothic"/>
          <w:iCs/>
          <w:color w:val="000000" w:themeColor="text1"/>
          <w:sz w:val="21"/>
          <w:szCs w:val="21"/>
        </w:rPr>
      </w:pPr>
      <w:r w:rsidRPr="00851D1D">
        <w:rPr>
          <w:rFonts w:ascii="Century Gothic" w:hAnsi="Century Gothic"/>
          <w:iCs/>
          <w:color w:val="000000" w:themeColor="text1"/>
          <w:sz w:val="21"/>
          <w:szCs w:val="21"/>
        </w:rPr>
        <w:lastRenderedPageBreak/>
        <w:t xml:space="preserve">PK: </w:t>
      </w:r>
      <w:proofErr w:type="gramStart"/>
      <w:r w:rsidR="00950262" w:rsidRPr="00851D1D">
        <w:rPr>
          <w:rFonts w:ascii="Century Gothic" w:hAnsi="Century Gothic"/>
          <w:iCs/>
          <w:color w:val="000000" w:themeColor="text1"/>
          <w:sz w:val="21"/>
          <w:szCs w:val="21"/>
        </w:rPr>
        <w:t>Nicht</w:t>
      </w:r>
      <w:proofErr w:type="gramEnd"/>
      <w:r w:rsidR="00950262" w:rsidRPr="00851D1D">
        <w:rPr>
          <w:rFonts w:ascii="Century Gothic" w:hAnsi="Century Gothic"/>
          <w:iCs/>
          <w:color w:val="000000" w:themeColor="text1"/>
          <w:sz w:val="21"/>
          <w:szCs w:val="21"/>
        </w:rPr>
        <w:t xml:space="preserve"> dass ich es als Plan plane, aber es liegt in der Natur aller meiner Arbeiten, im Film und eben auch in der schriftst</w:t>
      </w:r>
      <w:r w:rsidR="00ED7F3F" w:rsidRPr="00851D1D">
        <w:rPr>
          <w:rFonts w:ascii="Century Gothic" w:hAnsi="Century Gothic"/>
          <w:iCs/>
          <w:color w:val="000000" w:themeColor="text1"/>
          <w:sz w:val="21"/>
          <w:szCs w:val="21"/>
        </w:rPr>
        <w:t>ellerischen Arbeit, dass ich den</w:t>
      </w:r>
      <w:r w:rsidR="00950262" w:rsidRPr="00851D1D">
        <w:rPr>
          <w:rFonts w:ascii="Century Gothic" w:hAnsi="Century Gothic"/>
          <w:iCs/>
          <w:color w:val="000000" w:themeColor="text1"/>
          <w:sz w:val="21"/>
          <w:szCs w:val="21"/>
        </w:rPr>
        <w:t xml:space="preserve"> Leser/Zuschauer </w:t>
      </w:r>
      <w:r w:rsidR="00ED7F3F" w:rsidRPr="00851D1D">
        <w:rPr>
          <w:rFonts w:ascii="Century Gothic" w:hAnsi="Century Gothic"/>
          <w:iCs/>
          <w:color w:val="000000" w:themeColor="text1"/>
          <w:sz w:val="21"/>
          <w:szCs w:val="21"/>
        </w:rPr>
        <w:t xml:space="preserve">in </w:t>
      </w:r>
      <w:r w:rsidR="00950262" w:rsidRPr="00851D1D">
        <w:rPr>
          <w:rFonts w:ascii="Century Gothic" w:hAnsi="Century Gothic"/>
          <w:iCs/>
          <w:color w:val="000000" w:themeColor="text1"/>
          <w:sz w:val="21"/>
          <w:szCs w:val="21"/>
        </w:rPr>
        <w:t xml:space="preserve">eine </w:t>
      </w:r>
      <w:r w:rsidR="00ED7F3F" w:rsidRPr="00851D1D">
        <w:rPr>
          <w:rFonts w:ascii="Century Gothic" w:hAnsi="Century Gothic"/>
          <w:iCs/>
          <w:color w:val="000000" w:themeColor="text1"/>
          <w:sz w:val="21"/>
          <w:szCs w:val="21"/>
        </w:rPr>
        <w:t xml:space="preserve">packende Welt entführen und </w:t>
      </w:r>
      <w:r w:rsidR="004311DF" w:rsidRPr="00851D1D">
        <w:rPr>
          <w:rFonts w:ascii="Century Gothic" w:hAnsi="Century Gothic"/>
          <w:iCs/>
          <w:color w:val="000000" w:themeColor="text1"/>
          <w:sz w:val="21"/>
          <w:szCs w:val="21"/>
        </w:rPr>
        <w:t>sie/</w:t>
      </w:r>
      <w:r w:rsidR="00ED7F3F" w:rsidRPr="00851D1D">
        <w:rPr>
          <w:rFonts w:ascii="Century Gothic" w:hAnsi="Century Gothic"/>
          <w:iCs/>
          <w:color w:val="000000" w:themeColor="text1"/>
          <w:sz w:val="21"/>
          <w:szCs w:val="21"/>
        </w:rPr>
        <w:t>ihn mit der Geschichte gefangen</w:t>
      </w:r>
      <w:r w:rsidR="00773D63" w:rsidRPr="00851D1D">
        <w:rPr>
          <w:rFonts w:ascii="Century Gothic" w:hAnsi="Century Gothic"/>
          <w:iCs/>
          <w:color w:val="000000" w:themeColor="text1"/>
          <w:sz w:val="21"/>
          <w:szCs w:val="21"/>
        </w:rPr>
        <w:t xml:space="preserve"> </w:t>
      </w:r>
      <w:r w:rsidR="00ED7F3F" w:rsidRPr="00851D1D">
        <w:rPr>
          <w:rFonts w:ascii="Century Gothic" w:hAnsi="Century Gothic"/>
          <w:iCs/>
          <w:color w:val="000000" w:themeColor="text1"/>
          <w:sz w:val="21"/>
          <w:szCs w:val="21"/>
        </w:rPr>
        <w:t>nehmen will.</w:t>
      </w:r>
    </w:p>
    <w:p w:rsidR="00533E9E" w:rsidRPr="00851D1D" w:rsidRDefault="00533E9E" w:rsidP="006B208D">
      <w:pPr>
        <w:spacing w:after="40"/>
        <w:rPr>
          <w:rFonts w:ascii="Century Gothic" w:hAnsi="Century Gothic"/>
          <w:i/>
          <w:color w:val="000000" w:themeColor="text1"/>
          <w:sz w:val="21"/>
          <w:szCs w:val="21"/>
        </w:rPr>
      </w:pPr>
    </w:p>
    <w:p w:rsidR="006B208D" w:rsidRPr="00851D1D" w:rsidRDefault="00533E9E" w:rsidP="006B208D">
      <w:pPr>
        <w:spacing w:after="40"/>
        <w:rPr>
          <w:rFonts w:ascii="Century Gothic" w:hAnsi="Century Gothic"/>
          <w:i/>
          <w:color w:val="000000" w:themeColor="text1"/>
          <w:sz w:val="21"/>
          <w:szCs w:val="21"/>
        </w:rPr>
      </w:pPr>
      <w:r w:rsidRPr="00851D1D">
        <w:rPr>
          <w:rFonts w:ascii="Century Gothic" w:hAnsi="Century Gothic"/>
          <w:i/>
          <w:color w:val="000000" w:themeColor="text1"/>
          <w:sz w:val="21"/>
          <w:szCs w:val="21"/>
        </w:rPr>
        <w:t>Auf welches künstlerische oder filmische Referenzsystem trifft die</w:t>
      </w:r>
      <w:r w:rsidR="00D97FA4" w:rsidRPr="00851D1D">
        <w:rPr>
          <w:rFonts w:ascii="Century Gothic" w:hAnsi="Century Gothic"/>
          <w:i/>
          <w:color w:val="000000" w:themeColor="text1"/>
          <w:sz w:val="21"/>
          <w:szCs w:val="21"/>
        </w:rPr>
        <w:t>se Geschichte mit</w:t>
      </w:r>
      <w:r w:rsidRPr="00851D1D">
        <w:rPr>
          <w:rFonts w:ascii="Century Gothic" w:hAnsi="Century Gothic"/>
          <w:i/>
          <w:color w:val="000000" w:themeColor="text1"/>
          <w:sz w:val="21"/>
          <w:szCs w:val="21"/>
        </w:rPr>
        <w:t xml:space="preserve"> Hauptfigur Agnes, die zu jung enorme Verantwortung für ihre Geschwister übernehmen muss</w:t>
      </w:r>
      <w:r w:rsidR="006B208D" w:rsidRPr="00851D1D">
        <w:rPr>
          <w:rFonts w:ascii="Century Gothic" w:hAnsi="Century Gothic"/>
          <w:i/>
          <w:color w:val="000000" w:themeColor="text1"/>
          <w:sz w:val="21"/>
          <w:szCs w:val="21"/>
        </w:rPr>
        <w:t>?</w:t>
      </w:r>
      <w:r w:rsidR="00D97FA4" w:rsidRPr="00851D1D">
        <w:rPr>
          <w:rFonts w:ascii="Century Gothic" w:hAnsi="Century Gothic"/>
          <w:i/>
          <w:color w:val="000000" w:themeColor="text1"/>
          <w:sz w:val="21"/>
          <w:szCs w:val="21"/>
        </w:rPr>
        <w:t xml:space="preserve"> Hatten Sie Vorbilder?</w:t>
      </w:r>
    </w:p>
    <w:p w:rsidR="006B208D" w:rsidRPr="00851D1D" w:rsidRDefault="006B208D" w:rsidP="00533E9E">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PK: </w:t>
      </w:r>
      <w:r w:rsidR="00ED7F3F" w:rsidRPr="00851D1D">
        <w:rPr>
          <w:rFonts w:ascii="Century Gothic" w:hAnsi="Century Gothic"/>
          <w:color w:val="000000" w:themeColor="text1"/>
          <w:sz w:val="21"/>
          <w:szCs w:val="21"/>
        </w:rPr>
        <w:t>Nicht wirkliche Vorbilder. Es war allerdings so, dass ich bei den Dreharbeiten auf dem Land oft auf junge Frauen/Mädchen gesto</w:t>
      </w:r>
      <w:r w:rsidR="00773D63" w:rsidRPr="00851D1D">
        <w:rPr>
          <w:rFonts w:ascii="Century Gothic" w:hAnsi="Century Gothic"/>
          <w:color w:val="000000" w:themeColor="text1"/>
          <w:sz w:val="21"/>
          <w:szCs w:val="21"/>
        </w:rPr>
        <w:t>ß</w:t>
      </w:r>
      <w:r w:rsidR="00ED7F3F" w:rsidRPr="00851D1D">
        <w:rPr>
          <w:rFonts w:ascii="Century Gothic" w:hAnsi="Century Gothic"/>
          <w:color w:val="000000" w:themeColor="text1"/>
          <w:sz w:val="21"/>
          <w:szCs w:val="21"/>
        </w:rPr>
        <w:t>en bin, die sehr früh sehr viel Verantwortung übernehmen mu</w:t>
      </w:r>
      <w:r w:rsidR="00773D63" w:rsidRPr="00851D1D">
        <w:rPr>
          <w:rFonts w:ascii="Century Gothic" w:hAnsi="Century Gothic"/>
          <w:color w:val="000000" w:themeColor="text1"/>
          <w:sz w:val="21"/>
          <w:szCs w:val="21"/>
        </w:rPr>
        <w:t>ss</w:t>
      </w:r>
      <w:r w:rsidR="00ED7F3F" w:rsidRPr="00851D1D">
        <w:rPr>
          <w:rFonts w:ascii="Century Gothic" w:hAnsi="Century Gothic"/>
          <w:color w:val="000000" w:themeColor="text1"/>
          <w:sz w:val="21"/>
          <w:szCs w:val="21"/>
        </w:rPr>
        <w:t>ten. Die waren bestimmt ein Ansto</w:t>
      </w:r>
      <w:r w:rsidR="00773D63" w:rsidRPr="00851D1D">
        <w:rPr>
          <w:rFonts w:ascii="Century Gothic" w:hAnsi="Century Gothic"/>
          <w:color w:val="000000" w:themeColor="text1"/>
          <w:sz w:val="21"/>
          <w:szCs w:val="21"/>
        </w:rPr>
        <w:t>ß</w:t>
      </w:r>
      <w:r w:rsidR="00ED7F3F" w:rsidRPr="00851D1D">
        <w:rPr>
          <w:rFonts w:ascii="Century Gothic" w:hAnsi="Century Gothic"/>
          <w:color w:val="000000" w:themeColor="text1"/>
          <w:sz w:val="21"/>
          <w:szCs w:val="21"/>
        </w:rPr>
        <w:t>. Vielleicht auch Jodie Foster im Film</w:t>
      </w:r>
      <w:r w:rsidR="00773D63" w:rsidRPr="00851D1D">
        <w:rPr>
          <w:rFonts w:ascii="Century Gothic" w:hAnsi="Century Gothic"/>
          <w:color w:val="000000" w:themeColor="text1"/>
          <w:sz w:val="21"/>
          <w:szCs w:val="21"/>
        </w:rPr>
        <w:t xml:space="preserve"> „</w:t>
      </w:r>
      <w:r w:rsidR="00ED7F3F" w:rsidRPr="00851D1D">
        <w:rPr>
          <w:rFonts w:ascii="Century Gothic" w:hAnsi="Century Gothic"/>
          <w:i/>
          <w:color w:val="000000" w:themeColor="text1"/>
          <w:sz w:val="21"/>
          <w:szCs w:val="21"/>
        </w:rPr>
        <w:t>Das Mädchen am Ende der Stra</w:t>
      </w:r>
      <w:r w:rsidR="00773D63" w:rsidRPr="00851D1D">
        <w:rPr>
          <w:rFonts w:ascii="Century Gothic" w:hAnsi="Century Gothic"/>
          <w:i/>
          <w:color w:val="000000" w:themeColor="text1"/>
          <w:sz w:val="21"/>
          <w:szCs w:val="21"/>
        </w:rPr>
        <w:t>ße“.</w:t>
      </w:r>
    </w:p>
    <w:p w:rsidR="006B208D" w:rsidRPr="00851D1D" w:rsidRDefault="006B208D" w:rsidP="006B208D">
      <w:pPr>
        <w:rPr>
          <w:rFonts w:ascii="Century Gothic" w:hAnsi="Century Gothic"/>
          <w:color w:val="000000" w:themeColor="text1"/>
          <w:sz w:val="21"/>
          <w:szCs w:val="21"/>
        </w:rPr>
      </w:pPr>
    </w:p>
    <w:p w:rsidR="00D97FA4" w:rsidRPr="00851D1D" w:rsidRDefault="00D97FA4" w:rsidP="006B208D">
      <w:pPr>
        <w:rPr>
          <w:rFonts w:ascii="Century Gothic" w:hAnsi="Century Gothic"/>
          <w:i/>
          <w:iCs/>
          <w:color w:val="000000" w:themeColor="text1"/>
          <w:sz w:val="21"/>
          <w:szCs w:val="21"/>
        </w:rPr>
      </w:pPr>
      <w:r w:rsidRPr="00851D1D">
        <w:rPr>
          <w:rFonts w:ascii="Century Gothic" w:hAnsi="Century Gothic"/>
          <w:i/>
          <w:iCs/>
          <w:color w:val="000000" w:themeColor="text1"/>
          <w:sz w:val="21"/>
          <w:szCs w:val="21"/>
        </w:rPr>
        <w:t>Verfolgen Sie mit „</w:t>
      </w:r>
      <w:proofErr w:type="spellStart"/>
      <w:r w:rsidRPr="00851D1D">
        <w:rPr>
          <w:rFonts w:ascii="Century Gothic" w:hAnsi="Century Gothic"/>
          <w:i/>
          <w:iCs/>
          <w:color w:val="000000" w:themeColor="text1"/>
          <w:sz w:val="21"/>
          <w:szCs w:val="21"/>
        </w:rPr>
        <w:t>Wolfsegg</w:t>
      </w:r>
      <w:proofErr w:type="spellEnd"/>
      <w:r w:rsidRPr="00851D1D">
        <w:rPr>
          <w:rFonts w:ascii="Century Gothic" w:hAnsi="Century Gothic"/>
          <w:i/>
          <w:iCs/>
          <w:color w:val="000000" w:themeColor="text1"/>
          <w:sz w:val="21"/>
          <w:szCs w:val="21"/>
        </w:rPr>
        <w:t>“ auch einen aufklärerischen Aspekt?</w:t>
      </w:r>
    </w:p>
    <w:p w:rsidR="00D97FA4" w:rsidRPr="00851D1D" w:rsidRDefault="00D97FA4"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PK: </w:t>
      </w:r>
      <w:r w:rsidR="00FC35FC" w:rsidRPr="00851D1D">
        <w:rPr>
          <w:rFonts w:ascii="Century Gothic" w:hAnsi="Century Gothic"/>
          <w:color w:val="000000" w:themeColor="text1"/>
          <w:sz w:val="21"/>
          <w:szCs w:val="21"/>
        </w:rPr>
        <w:t>Vielleicht ergibt sich dieser Aspekt tatsächlich: was man Kindern/Jugendlichen mit Mi</w:t>
      </w:r>
      <w:r w:rsidR="00773D63" w:rsidRPr="00851D1D">
        <w:rPr>
          <w:rFonts w:ascii="Century Gothic" w:hAnsi="Century Gothic"/>
          <w:color w:val="000000" w:themeColor="text1"/>
          <w:sz w:val="21"/>
          <w:szCs w:val="21"/>
        </w:rPr>
        <w:t>ss</w:t>
      </w:r>
      <w:r w:rsidR="00FC35FC" w:rsidRPr="00851D1D">
        <w:rPr>
          <w:rFonts w:ascii="Century Gothic" w:hAnsi="Century Gothic"/>
          <w:color w:val="000000" w:themeColor="text1"/>
          <w:sz w:val="21"/>
          <w:szCs w:val="21"/>
        </w:rPr>
        <w:t>brauch antut</w:t>
      </w:r>
      <w:r w:rsidR="00773D63" w:rsidRPr="00851D1D">
        <w:rPr>
          <w:rFonts w:ascii="Century Gothic" w:hAnsi="Century Gothic"/>
          <w:color w:val="000000" w:themeColor="text1"/>
          <w:sz w:val="21"/>
          <w:szCs w:val="21"/>
        </w:rPr>
        <w:t xml:space="preserve">, </w:t>
      </w:r>
      <w:r w:rsidR="00FC35FC" w:rsidRPr="00851D1D">
        <w:rPr>
          <w:rFonts w:ascii="Century Gothic" w:hAnsi="Century Gothic"/>
          <w:color w:val="000000" w:themeColor="text1"/>
          <w:sz w:val="21"/>
          <w:szCs w:val="21"/>
        </w:rPr>
        <w:t>überhaupt jedem, der mi</w:t>
      </w:r>
      <w:r w:rsidR="00773D63" w:rsidRPr="00851D1D">
        <w:rPr>
          <w:rFonts w:ascii="Century Gothic" w:hAnsi="Century Gothic"/>
          <w:color w:val="000000" w:themeColor="text1"/>
          <w:sz w:val="21"/>
          <w:szCs w:val="21"/>
        </w:rPr>
        <w:t>ss</w:t>
      </w:r>
      <w:r w:rsidR="00FC35FC" w:rsidRPr="00851D1D">
        <w:rPr>
          <w:rFonts w:ascii="Century Gothic" w:hAnsi="Century Gothic"/>
          <w:color w:val="000000" w:themeColor="text1"/>
          <w:sz w:val="21"/>
          <w:szCs w:val="21"/>
        </w:rPr>
        <w:t>braucht wurde</w:t>
      </w:r>
      <w:r w:rsidR="00773D63" w:rsidRPr="00851D1D">
        <w:rPr>
          <w:rFonts w:ascii="Century Gothic" w:hAnsi="Century Gothic"/>
          <w:color w:val="000000" w:themeColor="text1"/>
          <w:sz w:val="21"/>
          <w:szCs w:val="21"/>
        </w:rPr>
        <w:t>.</w:t>
      </w:r>
      <w:r w:rsidR="00FC35FC" w:rsidRPr="00851D1D">
        <w:rPr>
          <w:rFonts w:ascii="Century Gothic" w:hAnsi="Century Gothic"/>
          <w:color w:val="000000" w:themeColor="text1"/>
          <w:sz w:val="21"/>
          <w:szCs w:val="21"/>
        </w:rPr>
        <w:t xml:space="preserve"> Wie man die Opfer ihr Leben lang zeichnet, sie lebenslang darunter leiden. Man ihnen die Unschuld stiehlt und die Freiheit, sich selbst für ein Leben zu entscheiden, und nicht </w:t>
      </w:r>
      <w:r w:rsidR="00773D63" w:rsidRPr="00851D1D">
        <w:rPr>
          <w:rFonts w:ascii="Century Gothic" w:hAnsi="Century Gothic"/>
          <w:color w:val="000000" w:themeColor="text1"/>
          <w:sz w:val="21"/>
          <w:szCs w:val="21"/>
        </w:rPr>
        <w:t>jenes Leben</w:t>
      </w:r>
      <w:r w:rsidR="00FC35FC" w:rsidRPr="00851D1D">
        <w:rPr>
          <w:rFonts w:ascii="Century Gothic" w:hAnsi="Century Gothic"/>
          <w:color w:val="000000" w:themeColor="text1"/>
          <w:sz w:val="21"/>
          <w:szCs w:val="21"/>
        </w:rPr>
        <w:t xml:space="preserve"> zu führen, in das sie </w:t>
      </w:r>
      <w:r w:rsidR="00773D63" w:rsidRPr="00851D1D">
        <w:rPr>
          <w:rFonts w:ascii="Century Gothic" w:hAnsi="Century Gothic"/>
          <w:color w:val="000000" w:themeColor="text1"/>
          <w:sz w:val="21"/>
          <w:szCs w:val="21"/>
        </w:rPr>
        <w:t xml:space="preserve">ursprünglich </w:t>
      </w:r>
      <w:r w:rsidR="00FC35FC" w:rsidRPr="00851D1D">
        <w:rPr>
          <w:rFonts w:ascii="Century Gothic" w:hAnsi="Century Gothic"/>
          <w:color w:val="000000" w:themeColor="text1"/>
          <w:sz w:val="21"/>
          <w:szCs w:val="21"/>
        </w:rPr>
        <w:t>gesetzt</w:t>
      </w:r>
      <w:r w:rsidR="00E26004" w:rsidRPr="00851D1D">
        <w:rPr>
          <w:rFonts w:ascii="Century Gothic" w:hAnsi="Century Gothic"/>
          <w:color w:val="000000" w:themeColor="text1"/>
          <w:sz w:val="21"/>
          <w:szCs w:val="21"/>
        </w:rPr>
        <w:t xml:space="preserve"> </w:t>
      </w:r>
      <w:r w:rsidR="00773D63" w:rsidRPr="00851D1D">
        <w:rPr>
          <w:rFonts w:ascii="Century Gothic" w:hAnsi="Century Gothic"/>
          <w:color w:val="000000" w:themeColor="text1"/>
          <w:sz w:val="21"/>
          <w:szCs w:val="21"/>
        </w:rPr>
        <w:t>worden waren</w:t>
      </w:r>
      <w:r w:rsidR="00E26004" w:rsidRPr="00851D1D">
        <w:rPr>
          <w:rFonts w:ascii="Century Gothic" w:hAnsi="Century Gothic"/>
          <w:color w:val="000000" w:themeColor="text1"/>
          <w:sz w:val="21"/>
          <w:szCs w:val="21"/>
        </w:rPr>
        <w:t>.</w:t>
      </w:r>
      <w:r w:rsidR="00FC35FC" w:rsidRPr="00851D1D">
        <w:rPr>
          <w:rFonts w:ascii="Century Gothic" w:hAnsi="Century Gothic"/>
          <w:color w:val="000000" w:themeColor="text1"/>
          <w:sz w:val="21"/>
          <w:szCs w:val="21"/>
        </w:rPr>
        <w:t xml:space="preserve"> </w:t>
      </w: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t>Pressefotos</w:t>
      </w:r>
    </w:p>
    <w:p w:rsidR="006B208D" w:rsidRPr="00851D1D" w:rsidRDefault="006B208D" w:rsidP="00527BB5">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Download von </w:t>
      </w:r>
      <w:r w:rsidR="00527BB5" w:rsidRPr="00851D1D">
        <w:rPr>
          <w:rFonts w:ascii="Century Gothic" w:hAnsi="Century Gothic"/>
          <w:color w:val="000000" w:themeColor="text1"/>
          <w:sz w:val="21"/>
          <w:szCs w:val="21"/>
        </w:rPr>
        <w:t xml:space="preserve">Cover, Pressemappe und honorarfreien </w:t>
      </w:r>
      <w:r w:rsidRPr="00851D1D">
        <w:rPr>
          <w:rFonts w:ascii="Century Gothic" w:hAnsi="Century Gothic"/>
          <w:color w:val="000000" w:themeColor="text1"/>
          <w:sz w:val="21"/>
          <w:szCs w:val="21"/>
        </w:rPr>
        <w:t xml:space="preserve">Pressefotos unter: </w:t>
      </w:r>
      <w:hyperlink r:id="rId13" w:history="1">
        <w:r w:rsidR="00527BB5" w:rsidRPr="00851D1D">
          <w:rPr>
            <w:rStyle w:val="Hyperlink"/>
            <w:rFonts w:ascii="Century Gothic" w:hAnsi="Century Gothic"/>
            <w:color w:val="000000" w:themeColor="text1"/>
            <w:sz w:val="21"/>
            <w:szCs w:val="21"/>
          </w:rPr>
          <w:t>https://www.literaturagentur.at/peter-keglevic/</w:t>
        </w:r>
      </w:hyperlink>
      <w:r w:rsidR="00527BB5" w:rsidRPr="00851D1D">
        <w:rPr>
          <w:rFonts w:ascii="Century Gothic" w:hAnsi="Century Gothic"/>
          <w:color w:val="000000" w:themeColor="text1"/>
          <w:sz w:val="21"/>
          <w:szCs w:val="21"/>
        </w:rPr>
        <w:t xml:space="preserve"> </w:t>
      </w:r>
    </w:p>
    <w:p w:rsidR="006B208D" w:rsidRPr="00851D1D" w:rsidRDefault="006B208D" w:rsidP="006B208D">
      <w:pPr>
        <w:rPr>
          <w:rFonts w:ascii="Century Gothic" w:hAnsi="Century Gothic"/>
          <w:color w:val="000000" w:themeColor="text1"/>
          <w:sz w:val="21"/>
          <w:szCs w:val="21"/>
        </w:rPr>
      </w:pPr>
    </w:p>
    <w:p w:rsidR="00D97FA4" w:rsidRPr="00851D1D" w:rsidRDefault="00D97FA4" w:rsidP="006B208D">
      <w:pPr>
        <w:rPr>
          <w:rFonts w:ascii="Century Gothic" w:hAnsi="Century Gothic"/>
          <w:color w:val="000000" w:themeColor="text1"/>
          <w:sz w:val="21"/>
          <w:szCs w:val="21"/>
        </w:rPr>
      </w:pPr>
    </w:p>
    <w:p w:rsidR="00076603" w:rsidRPr="00851D1D" w:rsidRDefault="00076603"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t>Buchpräsentationen/Lesungen im Jahr 201</w:t>
      </w:r>
      <w:r w:rsidR="005C742A" w:rsidRPr="00851D1D">
        <w:rPr>
          <w:rFonts w:ascii="Century Gothic" w:hAnsi="Century Gothic"/>
          <w:b/>
          <w:color w:val="000000" w:themeColor="text1"/>
          <w:sz w:val="21"/>
          <w:szCs w:val="21"/>
        </w:rPr>
        <w:t>9</w:t>
      </w:r>
    </w:p>
    <w:p w:rsidR="006B208D" w:rsidRPr="00851D1D" w:rsidRDefault="006B208D" w:rsidP="006B208D">
      <w:pPr>
        <w:rPr>
          <w:rFonts w:ascii="Century Gothic" w:hAnsi="Century Gothic"/>
          <w:color w:val="000000" w:themeColor="text1"/>
          <w:sz w:val="21"/>
          <w:szCs w:val="21"/>
        </w:rPr>
      </w:pPr>
    </w:p>
    <w:p w:rsidR="006B208D" w:rsidRPr="00AB56CF" w:rsidRDefault="00076603" w:rsidP="006B208D">
      <w:pPr>
        <w:rPr>
          <w:rFonts w:ascii="Century Gothic" w:hAnsi="Century Gothic"/>
          <w:color w:val="000000" w:themeColor="text1"/>
          <w:sz w:val="21"/>
          <w:szCs w:val="21"/>
        </w:rPr>
      </w:pPr>
      <w:r w:rsidRPr="00AB56CF">
        <w:rPr>
          <w:rFonts w:ascii="Century Gothic" w:hAnsi="Century Gothic"/>
          <w:b/>
          <w:bCs/>
          <w:color w:val="000000" w:themeColor="text1"/>
          <w:sz w:val="21"/>
          <w:szCs w:val="21"/>
        </w:rPr>
        <w:t>18.9.2019, WIEN</w:t>
      </w:r>
      <w:r w:rsidRPr="00AB56CF">
        <w:rPr>
          <w:rFonts w:ascii="Century Gothic" w:hAnsi="Century Gothic"/>
          <w:color w:val="000000" w:themeColor="text1"/>
          <w:sz w:val="21"/>
          <w:szCs w:val="21"/>
        </w:rPr>
        <w:t xml:space="preserve">, 19 Uhr, </w:t>
      </w:r>
      <w:r w:rsidR="00AB56CF">
        <w:rPr>
          <w:rFonts w:ascii="Century Gothic" w:hAnsi="Century Gothic"/>
          <w:color w:val="000000" w:themeColor="text1"/>
          <w:sz w:val="21"/>
          <w:szCs w:val="21"/>
        </w:rPr>
        <w:t xml:space="preserve">Buchpremiere: </w:t>
      </w:r>
      <w:r w:rsidRPr="00AB56CF">
        <w:rPr>
          <w:rFonts w:ascii="Century Gothic" w:hAnsi="Century Gothic"/>
          <w:color w:val="000000" w:themeColor="text1"/>
          <w:sz w:val="21"/>
          <w:szCs w:val="21"/>
        </w:rPr>
        <w:t xml:space="preserve">Thalia im W3, </w:t>
      </w:r>
      <w:proofErr w:type="spellStart"/>
      <w:r w:rsidRPr="00AB56CF">
        <w:rPr>
          <w:rFonts w:ascii="Century Gothic" w:hAnsi="Century Gothic"/>
          <w:color w:val="000000" w:themeColor="text1"/>
          <w:sz w:val="21"/>
          <w:szCs w:val="21"/>
        </w:rPr>
        <w:t>Landstraßer</w:t>
      </w:r>
      <w:proofErr w:type="spellEnd"/>
      <w:r w:rsidRPr="00AB56CF">
        <w:rPr>
          <w:rFonts w:ascii="Century Gothic" w:hAnsi="Century Gothic"/>
          <w:color w:val="000000" w:themeColor="text1"/>
          <w:sz w:val="21"/>
          <w:szCs w:val="21"/>
        </w:rPr>
        <w:t xml:space="preserve"> Hauptstraße 2A, 1030 Wien</w:t>
      </w:r>
    </w:p>
    <w:p w:rsidR="00AB56CF" w:rsidRPr="00AB56CF" w:rsidRDefault="00AB56CF" w:rsidP="00851D1D">
      <w:pPr>
        <w:rPr>
          <w:rFonts w:ascii="Century Gothic" w:eastAsia="Times New Roman" w:hAnsi="Century Gothic"/>
          <w:color w:val="000000" w:themeColor="text1"/>
          <w:sz w:val="21"/>
          <w:szCs w:val="21"/>
          <w:lang w:val="de-AT" w:eastAsia="de-DE"/>
        </w:rPr>
      </w:pPr>
    </w:p>
    <w:p w:rsidR="00AB56CF" w:rsidRPr="00AB56CF" w:rsidRDefault="00AB56CF" w:rsidP="00AB56CF">
      <w:pPr>
        <w:rPr>
          <w:rFonts w:ascii="Century Gothic" w:eastAsia="Times New Roman" w:hAnsi="Century Gothic" w:cs="Calibri"/>
          <w:color w:val="000000"/>
          <w:sz w:val="21"/>
          <w:szCs w:val="21"/>
          <w:lang w:val="de-AT" w:eastAsia="de-DE"/>
        </w:rPr>
      </w:pPr>
      <w:r w:rsidRPr="00AB56CF">
        <w:rPr>
          <w:rFonts w:ascii="Century Gothic" w:eastAsia="Times New Roman" w:hAnsi="Century Gothic" w:cs="Calibri"/>
          <w:b/>
          <w:bCs/>
          <w:color w:val="000000"/>
          <w:sz w:val="21"/>
          <w:szCs w:val="21"/>
          <w:lang w:val="de-AT" w:eastAsia="de-DE"/>
        </w:rPr>
        <w:t>27.9.2019, BERLIN</w:t>
      </w:r>
      <w:r w:rsidRPr="00AB56CF">
        <w:rPr>
          <w:rFonts w:ascii="Century Gothic" w:eastAsia="Times New Roman" w:hAnsi="Century Gothic" w:cs="Calibri"/>
          <w:color w:val="000000"/>
          <w:sz w:val="21"/>
          <w:szCs w:val="21"/>
          <w:lang w:val="de-AT" w:eastAsia="de-DE"/>
        </w:rPr>
        <w:t>, 19.00 Uhr, Buchpremiere</w:t>
      </w:r>
      <w:r w:rsidR="00653B0C">
        <w:rPr>
          <w:rFonts w:ascii="Century Gothic" w:eastAsia="Times New Roman" w:hAnsi="Century Gothic" w:cs="Calibri"/>
          <w:color w:val="000000"/>
          <w:sz w:val="21"/>
          <w:szCs w:val="21"/>
          <w:lang w:val="de-AT" w:eastAsia="de-DE"/>
        </w:rPr>
        <w:t xml:space="preserve"> mit dem Autor</w:t>
      </w:r>
      <w:r w:rsidRPr="00AB56CF">
        <w:rPr>
          <w:rFonts w:ascii="Century Gothic" w:eastAsia="Times New Roman" w:hAnsi="Century Gothic" w:cs="Calibri"/>
          <w:color w:val="000000"/>
          <w:sz w:val="21"/>
          <w:szCs w:val="21"/>
          <w:lang w:val="de-AT" w:eastAsia="de-DE"/>
        </w:rPr>
        <w:t xml:space="preserve">: </w:t>
      </w:r>
      <w:r w:rsidR="00653B0C">
        <w:rPr>
          <w:rFonts w:ascii="Century Gothic" w:eastAsia="Times New Roman" w:hAnsi="Century Gothic" w:cs="Calibri"/>
          <w:color w:val="000000"/>
          <w:sz w:val="21"/>
          <w:szCs w:val="21"/>
          <w:lang w:val="de-AT" w:eastAsia="de-DE"/>
        </w:rPr>
        <w:t>Buchha</w:t>
      </w:r>
      <w:bookmarkStart w:id="1" w:name="_GoBack"/>
      <w:bookmarkEnd w:id="1"/>
      <w:r w:rsidR="00653B0C">
        <w:rPr>
          <w:rFonts w:ascii="Century Gothic" w:eastAsia="Times New Roman" w:hAnsi="Century Gothic" w:cs="Calibri"/>
          <w:color w:val="000000"/>
          <w:sz w:val="21"/>
          <w:szCs w:val="21"/>
          <w:lang w:val="de-AT" w:eastAsia="de-DE"/>
        </w:rPr>
        <w:t xml:space="preserve">ndlung </w:t>
      </w:r>
      <w:r w:rsidRPr="00AB56CF">
        <w:rPr>
          <w:rFonts w:ascii="Century Gothic" w:eastAsia="Times New Roman" w:hAnsi="Century Gothic" w:cs="Calibri"/>
          <w:color w:val="000000"/>
          <w:sz w:val="21"/>
          <w:szCs w:val="21"/>
          <w:lang w:val="de-AT" w:eastAsia="de-DE"/>
        </w:rPr>
        <w:t>Geistesblüten, Walter-Benjamin-Platz 2</w:t>
      </w:r>
      <w:r>
        <w:rPr>
          <w:rFonts w:ascii="Century Gothic" w:eastAsia="Times New Roman" w:hAnsi="Century Gothic" w:cs="Calibri"/>
          <w:color w:val="000000"/>
          <w:sz w:val="21"/>
          <w:szCs w:val="21"/>
          <w:lang w:val="de-AT" w:eastAsia="de-DE"/>
        </w:rPr>
        <w:t xml:space="preserve">, 10629 Berlin – </w:t>
      </w:r>
      <w:r w:rsidRPr="00AB56CF">
        <w:rPr>
          <w:rFonts w:ascii="Century Gothic" w:eastAsia="Times New Roman" w:hAnsi="Century Gothic" w:cs="Calibri"/>
          <w:color w:val="000000"/>
          <w:sz w:val="21"/>
          <w:szCs w:val="21"/>
          <w:lang w:val="de-AT" w:eastAsia="de-DE"/>
        </w:rPr>
        <w:t xml:space="preserve">Lesung von Textauszügen: Julia </w:t>
      </w:r>
      <w:proofErr w:type="spellStart"/>
      <w:r w:rsidRPr="00AB56CF">
        <w:rPr>
          <w:rFonts w:ascii="Century Gothic" w:eastAsia="Times New Roman" w:hAnsi="Century Gothic" w:cs="Calibri"/>
          <w:color w:val="000000"/>
          <w:sz w:val="21"/>
          <w:szCs w:val="21"/>
          <w:lang w:val="de-AT" w:eastAsia="de-DE"/>
        </w:rPr>
        <w:t>Koschitz</w:t>
      </w:r>
      <w:proofErr w:type="spellEnd"/>
    </w:p>
    <w:p w:rsidR="006B208D" w:rsidRPr="00AB56CF" w:rsidRDefault="006B208D" w:rsidP="006B208D">
      <w:pPr>
        <w:widowControl w:val="0"/>
        <w:autoSpaceDE w:val="0"/>
        <w:autoSpaceDN w:val="0"/>
        <w:adjustRightInd w:val="0"/>
        <w:rPr>
          <w:rFonts w:ascii="Century Gothic" w:hAnsi="Century Gothic" w:cs="Calibri"/>
          <w:color w:val="000000" w:themeColor="text1"/>
          <w:sz w:val="21"/>
          <w:szCs w:val="21"/>
          <w:lang w:val="de-AT" w:eastAsia="de-DE"/>
        </w:rPr>
      </w:pPr>
    </w:p>
    <w:p w:rsidR="00076603" w:rsidRPr="00AB56CF" w:rsidRDefault="00076603" w:rsidP="006B208D">
      <w:pPr>
        <w:widowControl w:val="0"/>
        <w:autoSpaceDE w:val="0"/>
        <w:autoSpaceDN w:val="0"/>
        <w:adjustRightInd w:val="0"/>
        <w:rPr>
          <w:rFonts w:ascii="Century Gothic" w:hAnsi="Century Gothic" w:cs="Calibri"/>
          <w:color w:val="000000" w:themeColor="text1"/>
          <w:sz w:val="21"/>
          <w:szCs w:val="21"/>
          <w:lang w:eastAsia="de-DE"/>
        </w:rPr>
      </w:pPr>
      <w:r w:rsidRPr="00AB56CF">
        <w:rPr>
          <w:rFonts w:ascii="Century Gothic" w:hAnsi="Century Gothic" w:cs="Calibri"/>
          <w:b/>
          <w:bCs/>
          <w:color w:val="000000" w:themeColor="text1"/>
          <w:sz w:val="21"/>
          <w:szCs w:val="21"/>
          <w:lang w:eastAsia="de-DE"/>
        </w:rPr>
        <w:t>5.11.2019, SALZBURG</w:t>
      </w:r>
      <w:r w:rsidR="00603AA3" w:rsidRPr="00AB56CF">
        <w:rPr>
          <w:rFonts w:ascii="Century Gothic" w:hAnsi="Century Gothic" w:cs="Calibri"/>
          <w:color w:val="000000" w:themeColor="text1"/>
          <w:sz w:val="21"/>
          <w:szCs w:val="21"/>
          <w:lang w:eastAsia="de-DE"/>
        </w:rPr>
        <w:t xml:space="preserve">, 19.30 Uhr, </w:t>
      </w:r>
      <w:proofErr w:type="spellStart"/>
      <w:r w:rsidR="00603AA3" w:rsidRPr="00AB56CF">
        <w:rPr>
          <w:rFonts w:ascii="Century Gothic" w:hAnsi="Century Gothic" w:cs="Calibri"/>
          <w:color w:val="000000" w:themeColor="text1"/>
          <w:sz w:val="21"/>
          <w:szCs w:val="21"/>
          <w:lang w:eastAsia="de-DE"/>
        </w:rPr>
        <w:t>Rupertusbuchhandlung</w:t>
      </w:r>
      <w:proofErr w:type="spellEnd"/>
      <w:r w:rsidR="00603AA3" w:rsidRPr="00AB56CF">
        <w:rPr>
          <w:rFonts w:ascii="Century Gothic" w:hAnsi="Century Gothic" w:cs="Calibri"/>
          <w:color w:val="000000" w:themeColor="text1"/>
          <w:sz w:val="21"/>
          <w:szCs w:val="21"/>
          <w:lang w:eastAsia="de-DE"/>
        </w:rPr>
        <w:t>, Dreifaltigkeitsgasse 12, 5020 Salzburg</w:t>
      </w:r>
    </w:p>
    <w:p w:rsidR="00851D1D" w:rsidRPr="00AB56CF" w:rsidRDefault="00076603" w:rsidP="00851D1D">
      <w:pPr>
        <w:pStyle w:val="berschrift1"/>
        <w:rPr>
          <w:rFonts w:ascii="Century Gothic" w:hAnsi="Century Gothic"/>
          <w:color w:val="000000" w:themeColor="text1"/>
          <w:sz w:val="21"/>
          <w:szCs w:val="21"/>
        </w:rPr>
      </w:pPr>
      <w:r w:rsidRPr="00AB56CF">
        <w:rPr>
          <w:rFonts w:ascii="Century Gothic" w:hAnsi="Century Gothic" w:cs="Calibri"/>
          <w:b/>
          <w:bCs/>
          <w:color w:val="000000" w:themeColor="text1"/>
          <w:sz w:val="21"/>
          <w:szCs w:val="21"/>
          <w:lang w:eastAsia="de-DE"/>
        </w:rPr>
        <w:t>8.11.2019, BUCH WIEN</w:t>
      </w:r>
      <w:r w:rsidR="00603AA3" w:rsidRPr="00AB56CF">
        <w:rPr>
          <w:rFonts w:ascii="Century Gothic" w:hAnsi="Century Gothic" w:cs="Calibri"/>
          <w:color w:val="000000" w:themeColor="text1"/>
          <w:sz w:val="21"/>
          <w:szCs w:val="21"/>
          <w:lang w:eastAsia="de-DE"/>
        </w:rPr>
        <w:t>, 17.30 Uhr, Radio Wien Bühne</w:t>
      </w:r>
      <w:r w:rsidR="00851D1D" w:rsidRPr="00AB56CF">
        <w:rPr>
          <w:rFonts w:ascii="Century Gothic" w:hAnsi="Century Gothic" w:cs="Calibri"/>
          <w:color w:val="000000" w:themeColor="text1"/>
          <w:sz w:val="21"/>
          <w:szCs w:val="21"/>
          <w:lang w:eastAsia="de-DE"/>
        </w:rPr>
        <w:t xml:space="preserve">, </w:t>
      </w:r>
      <w:r w:rsidR="00851D1D" w:rsidRPr="00AB56CF">
        <w:rPr>
          <w:rFonts w:ascii="Century Gothic" w:hAnsi="Century Gothic"/>
          <w:color w:val="000000" w:themeColor="text1"/>
          <w:sz w:val="21"/>
          <w:szCs w:val="21"/>
        </w:rPr>
        <w:t xml:space="preserve">Messe Wien, 1020 Wien, Halle D, U2 Station </w:t>
      </w:r>
      <w:proofErr w:type="spellStart"/>
      <w:r w:rsidR="00851D1D" w:rsidRPr="00AB56CF">
        <w:rPr>
          <w:rFonts w:ascii="Century Gothic" w:hAnsi="Century Gothic"/>
          <w:color w:val="000000" w:themeColor="text1"/>
          <w:sz w:val="21"/>
          <w:szCs w:val="21"/>
        </w:rPr>
        <w:t>Krieau</w:t>
      </w:r>
      <w:proofErr w:type="spellEnd"/>
      <w:r w:rsidR="00AB56CF">
        <w:rPr>
          <w:rFonts w:ascii="Century Gothic" w:hAnsi="Century Gothic"/>
          <w:color w:val="000000" w:themeColor="text1"/>
          <w:sz w:val="21"/>
          <w:szCs w:val="21"/>
        </w:rPr>
        <w:t xml:space="preserve"> – Moderation: Jakob Fessler (Ö1)</w:t>
      </w:r>
    </w:p>
    <w:p w:rsidR="00076603" w:rsidRPr="00851D1D" w:rsidRDefault="00076603" w:rsidP="006B208D">
      <w:pPr>
        <w:widowControl w:val="0"/>
        <w:autoSpaceDE w:val="0"/>
        <w:autoSpaceDN w:val="0"/>
        <w:adjustRightInd w:val="0"/>
        <w:rPr>
          <w:rFonts w:ascii="Century Gothic" w:hAnsi="Century Gothic" w:cs="Calibri"/>
          <w:color w:val="000000" w:themeColor="text1"/>
          <w:sz w:val="21"/>
          <w:szCs w:val="21"/>
          <w:lang w:val="de-AT" w:eastAsia="de-DE"/>
        </w:rPr>
      </w:pPr>
    </w:p>
    <w:p w:rsidR="006B208D" w:rsidRPr="00851D1D" w:rsidRDefault="006B208D" w:rsidP="006B208D">
      <w:pPr>
        <w:widowControl w:val="0"/>
        <w:autoSpaceDE w:val="0"/>
        <w:autoSpaceDN w:val="0"/>
        <w:adjustRightInd w:val="0"/>
        <w:rPr>
          <w:rFonts w:ascii="Century Gothic" w:hAnsi="Century Gothic" w:cs="Calibri"/>
          <w:color w:val="000000" w:themeColor="text1"/>
          <w:sz w:val="21"/>
          <w:szCs w:val="21"/>
          <w:lang w:eastAsia="de-DE"/>
        </w:rPr>
      </w:pPr>
    </w:p>
    <w:p w:rsidR="006B208D" w:rsidRPr="00851D1D" w:rsidRDefault="006B208D" w:rsidP="006B208D">
      <w:pPr>
        <w:widowControl w:val="0"/>
        <w:autoSpaceDE w:val="0"/>
        <w:autoSpaceDN w:val="0"/>
        <w:adjustRightInd w:val="0"/>
        <w:rPr>
          <w:rFonts w:ascii="Century Gothic" w:hAnsi="Century Gothic" w:cs="Century Gothic"/>
          <w:b/>
          <w:bCs/>
          <w:color w:val="000000" w:themeColor="text1"/>
          <w:sz w:val="21"/>
          <w:szCs w:val="21"/>
          <w:u w:color="000000"/>
        </w:rPr>
      </w:pPr>
      <w:bookmarkStart w:id="2" w:name="OLE_LINK4"/>
    </w:p>
    <w:p w:rsidR="006B208D" w:rsidRPr="00851D1D" w:rsidRDefault="006B208D" w:rsidP="006B208D">
      <w:pPr>
        <w:widowControl w:val="0"/>
        <w:autoSpaceDE w:val="0"/>
        <w:autoSpaceDN w:val="0"/>
        <w:adjustRightInd w:val="0"/>
        <w:rPr>
          <w:rFonts w:ascii="Century Gothic" w:hAnsi="Century Gothic" w:cs="Century Gothic"/>
          <w:color w:val="000000" w:themeColor="text1"/>
          <w:sz w:val="21"/>
          <w:szCs w:val="21"/>
          <w:u w:color="000000"/>
        </w:rPr>
      </w:pPr>
      <w:r w:rsidRPr="00851D1D">
        <w:rPr>
          <w:rFonts w:ascii="Century Gothic" w:hAnsi="Century Gothic" w:cs="Century Gothic"/>
          <w:b/>
          <w:bCs/>
          <w:color w:val="000000" w:themeColor="text1"/>
          <w:sz w:val="21"/>
          <w:szCs w:val="21"/>
          <w:u w:color="000000"/>
        </w:rPr>
        <w:t>Weitere Termine</w:t>
      </w:r>
      <w:r w:rsidRPr="00851D1D">
        <w:rPr>
          <w:rFonts w:ascii="Century Gothic" w:hAnsi="Century Gothic" w:cs="Century Gothic"/>
          <w:color w:val="000000" w:themeColor="text1"/>
          <w:sz w:val="21"/>
          <w:szCs w:val="21"/>
          <w:u w:color="000000"/>
        </w:rPr>
        <w:t xml:space="preserve"> folgen ...</w:t>
      </w: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color w:val="000000" w:themeColor="text1"/>
          <w:sz w:val="21"/>
          <w:szCs w:val="21"/>
        </w:rPr>
      </w:pP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b/>
          <w:color w:val="000000" w:themeColor="text1"/>
          <w:sz w:val="21"/>
          <w:szCs w:val="21"/>
        </w:rPr>
        <w:t>Medienkontakt:</w:t>
      </w:r>
    </w:p>
    <w:p w:rsidR="006B208D" w:rsidRPr="00851D1D" w:rsidRDefault="006B208D"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Mag. Günther Wildner</w:t>
      </w:r>
    </w:p>
    <w:p w:rsidR="006B208D" w:rsidRPr="00851D1D" w:rsidRDefault="006B208D" w:rsidP="006B208D">
      <w:pPr>
        <w:rPr>
          <w:rFonts w:ascii="Century Gothic" w:hAnsi="Century Gothic"/>
          <w:b/>
          <w:color w:val="000000" w:themeColor="text1"/>
          <w:sz w:val="21"/>
          <w:szCs w:val="21"/>
        </w:rPr>
      </w:pPr>
      <w:r w:rsidRPr="00851D1D">
        <w:rPr>
          <w:rFonts w:ascii="Century Gothic" w:hAnsi="Century Gothic"/>
          <w:color w:val="000000" w:themeColor="text1"/>
          <w:sz w:val="21"/>
          <w:szCs w:val="21"/>
        </w:rPr>
        <w:t xml:space="preserve">c/o </w:t>
      </w:r>
      <w:r w:rsidR="005C742A" w:rsidRPr="00851D1D">
        <w:rPr>
          <w:rFonts w:ascii="Century Gothic" w:hAnsi="Century Gothic"/>
          <w:color w:val="000000" w:themeColor="text1"/>
          <w:sz w:val="21"/>
          <w:szCs w:val="21"/>
        </w:rPr>
        <w:t xml:space="preserve">Literaturagentur </w:t>
      </w:r>
      <w:r w:rsidRPr="00851D1D">
        <w:rPr>
          <w:rFonts w:ascii="Century Gothic" w:hAnsi="Century Gothic"/>
          <w:color w:val="000000" w:themeColor="text1"/>
          <w:sz w:val="21"/>
          <w:szCs w:val="21"/>
        </w:rPr>
        <w:t>Wildner</w:t>
      </w:r>
    </w:p>
    <w:p w:rsidR="006B208D" w:rsidRPr="00851D1D" w:rsidRDefault="006B208D"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Freundgasse 10-12/12, 1040 Wien</w:t>
      </w:r>
    </w:p>
    <w:p w:rsidR="006B208D" w:rsidRPr="00851D1D" w:rsidRDefault="006B208D" w:rsidP="006B208D">
      <w:pPr>
        <w:rPr>
          <w:rFonts w:ascii="Century Gothic" w:hAnsi="Century Gothic"/>
          <w:color w:val="000000" w:themeColor="text1"/>
          <w:sz w:val="21"/>
          <w:szCs w:val="21"/>
        </w:rPr>
      </w:pPr>
      <w:r w:rsidRPr="00851D1D">
        <w:rPr>
          <w:rFonts w:ascii="Century Gothic" w:hAnsi="Century Gothic"/>
          <w:color w:val="000000" w:themeColor="text1"/>
          <w:sz w:val="21"/>
          <w:szCs w:val="21"/>
        </w:rPr>
        <w:t xml:space="preserve">T/F: 01 4840428, </w:t>
      </w:r>
      <w:proofErr w:type="gramStart"/>
      <w:r w:rsidRPr="00851D1D">
        <w:rPr>
          <w:rFonts w:ascii="Century Gothic" w:hAnsi="Century Gothic"/>
          <w:color w:val="000000" w:themeColor="text1"/>
          <w:sz w:val="21"/>
          <w:szCs w:val="21"/>
        </w:rPr>
        <w:t>Mobil</w:t>
      </w:r>
      <w:proofErr w:type="gramEnd"/>
      <w:r w:rsidRPr="00851D1D">
        <w:rPr>
          <w:rFonts w:ascii="Century Gothic" w:hAnsi="Century Gothic"/>
          <w:color w:val="000000" w:themeColor="text1"/>
          <w:sz w:val="21"/>
          <w:szCs w:val="21"/>
        </w:rPr>
        <w:t>: 0699 12696542</w:t>
      </w:r>
    </w:p>
    <w:p w:rsidR="006B208D" w:rsidRPr="00851D1D" w:rsidRDefault="006B208D" w:rsidP="006B208D">
      <w:pPr>
        <w:rPr>
          <w:rFonts w:ascii="Century Gothic" w:hAnsi="Century Gothic"/>
          <w:color w:val="000000" w:themeColor="text1"/>
          <w:sz w:val="21"/>
          <w:szCs w:val="21"/>
          <w:lang w:val="de-AT"/>
        </w:rPr>
      </w:pPr>
      <w:r w:rsidRPr="00851D1D">
        <w:rPr>
          <w:rFonts w:ascii="Century Gothic" w:hAnsi="Century Gothic"/>
          <w:color w:val="000000" w:themeColor="text1"/>
          <w:sz w:val="21"/>
          <w:szCs w:val="21"/>
          <w:lang w:val="de-AT"/>
        </w:rPr>
        <w:t xml:space="preserve">Email: </w:t>
      </w:r>
      <w:hyperlink r:id="rId14" w:history="1">
        <w:r w:rsidR="005C742A" w:rsidRPr="00851D1D">
          <w:rPr>
            <w:rStyle w:val="Hyperlink"/>
            <w:rFonts w:ascii="Century Gothic" w:hAnsi="Century Gothic"/>
            <w:color w:val="000000" w:themeColor="text1"/>
            <w:sz w:val="21"/>
            <w:szCs w:val="21"/>
            <w:lang w:val="de-AT"/>
          </w:rPr>
          <w:t>wildner@literaturagentur.at</w:t>
        </w:r>
      </w:hyperlink>
    </w:p>
    <w:p w:rsidR="006B208D" w:rsidRPr="00851D1D" w:rsidRDefault="006B208D" w:rsidP="006B208D">
      <w:pPr>
        <w:rPr>
          <w:rFonts w:ascii="Century Gothic" w:hAnsi="Century Gothic"/>
          <w:color w:val="000000" w:themeColor="text1"/>
          <w:sz w:val="21"/>
          <w:szCs w:val="21"/>
          <w:lang w:val="en-US"/>
        </w:rPr>
      </w:pPr>
      <w:r w:rsidRPr="00851D1D">
        <w:rPr>
          <w:rFonts w:ascii="Century Gothic" w:hAnsi="Century Gothic"/>
          <w:color w:val="000000" w:themeColor="text1"/>
          <w:sz w:val="21"/>
          <w:szCs w:val="21"/>
          <w:lang w:val="en-US"/>
        </w:rPr>
        <w:t xml:space="preserve">Web: </w:t>
      </w:r>
      <w:bookmarkStart w:id="3" w:name="OLE_LINK1"/>
      <w:r w:rsidR="005C742A" w:rsidRPr="00851D1D">
        <w:rPr>
          <w:rFonts w:ascii="Century Gothic" w:hAnsi="Century Gothic"/>
          <w:color w:val="000000" w:themeColor="text1"/>
          <w:sz w:val="21"/>
          <w:szCs w:val="21"/>
          <w:lang w:val="en-US"/>
        </w:rPr>
        <w:fldChar w:fldCharType="begin"/>
      </w:r>
      <w:r w:rsidR="005C742A" w:rsidRPr="00851D1D">
        <w:rPr>
          <w:rFonts w:ascii="Century Gothic" w:hAnsi="Century Gothic"/>
          <w:color w:val="000000" w:themeColor="text1"/>
          <w:sz w:val="21"/>
          <w:szCs w:val="21"/>
          <w:lang w:val="en-US"/>
        </w:rPr>
        <w:instrText xml:space="preserve"> HYPERLINK "http://www.literaturagentur.at" </w:instrText>
      </w:r>
      <w:r w:rsidR="005C742A" w:rsidRPr="00851D1D">
        <w:rPr>
          <w:rFonts w:ascii="Century Gothic" w:hAnsi="Century Gothic"/>
          <w:color w:val="000000" w:themeColor="text1"/>
          <w:sz w:val="21"/>
          <w:szCs w:val="21"/>
          <w:lang w:val="en-US"/>
        </w:rPr>
        <w:fldChar w:fldCharType="separate"/>
      </w:r>
      <w:r w:rsidR="005C742A" w:rsidRPr="00851D1D">
        <w:rPr>
          <w:rStyle w:val="Hyperlink"/>
          <w:rFonts w:ascii="Century Gothic" w:hAnsi="Century Gothic"/>
          <w:color w:val="000000" w:themeColor="text1"/>
          <w:sz w:val="21"/>
          <w:szCs w:val="21"/>
          <w:lang w:val="en-US"/>
        </w:rPr>
        <w:t>http://www.literaturagentur.at</w:t>
      </w:r>
      <w:bookmarkEnd w:id="3"/>
      <w:r w:rsidR="005C742A" w:rsidRPr="00851D1D">
        <w:rPr>
          <w:rFonts w:ascii="Century Gothic" w:hAnsi="Century Gothic"/>
          <w:color w:val="000000" w:themeColor="text1"/>
          <w:sz w:val="21"/>
          <w:szCs w:val="21"/>
          <w:lang w:val="en-US"/>
        </w:rPr>
        <w:fldChar w:fldCharType="end"/>
      </w:r>
      <w:bookmarkEnd w:id="2"/>
    </w:p>
    <w:sectPr w:rsidR="006B208D" w:rsidRPr="00851D1D" w:rsidSect="006B208D">
      <w:footerReference w:type="even" r:id="rId15"/>
      <w:footerReference w:type="default" r:id="rId16"/>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548" w:rsidRDefault="00A44548">
      <w:r>
        <w:separator/>
      </w:r>
    </w:p>
  </w:endnote>
  <w:endnote w:type="continuationSeparator" w:id="0">
    <w:p w:rsidR="00A44548" w:rsidRDefault="00A4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FC" w:rsidRDefault="00FC35FC" w:rsidP="006B20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C35FC" w:rsidRDefault="00FC35FC" w:rsidP="006B20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5FC" w:rsidRPr="001276B5" w:rsidRDefault="00FC35FC" w:rsidP="006B208D">
    <w:pPr>
      <w:pStyle w:val="Fuzeile"/>
      <w:framePr w:wrap="around" w:vAnchor="text" w:hAnchor="margin" w:xAlign="right" w:y="1"/>
      <w:rPr>
        <w:rStyle w:val="Seitenzahl"/>
        <w:rFonts w:ascii="Century Gothic" w:hAnsi="Century Gothic"/>
        <w:sz w:val="16"/>
      </w:rPr>
    </w:pPr>
    <w:r w:rsidRPr="001276B5">
      <w:rPr>
        <w:rStyle w:val="Seitenzahl"/>
        <w:rFonts w:ascii="Century Gothic" w:hAnsi="Century Gothic"/>
        <w:sz w:val="16"/>
      </w:rPr>
      <w:fldChar w:fldCharType="begin"/>
    </w:r>
    <w:r>
      <w:rPr>
        <w:rStyle w:val="Seitenzahl"/>
        <w:rFonts w:ascii="Century Gothic" w:hAnsi="Century Gothic"/>
        <w:sz w:val="16"/>
      </w:rPr>
      <w:instrText>PAGE</w:instrText>
    </w:r>
    <w:r w:rsidRPr="001276B5">
      <w:rPr>
        <w:rStyle w:val="Seitenzahl"/>
        <w:rFonts w:ascii="Century Gothic" w:hAnsi="Century Gothic"/>
        <w:sz w:val="16"/>
      </w:rPr>
      <w:instrText xml:space="preserve">  </w:instrText>
    </w:r>
    <w:r w:rsidRPr="001276B5">
      <w:rPr>
        <w:rStyle w:val="Seitenzahl"/>
        <w:rFonts w:ascii="Century Gothic" w:hAnsi="Century Gothic"/>
        <w:sz w:val="16"/>
      </w:rPr>
      <w:fldChar w:fldCharType="separate"/>
    </w:r>
    <w:r w:rsidR="00E26004">
      <w:rPr>
        <w:rStyle w:val="Seitenzahl"/>
        <w:rFonts w:ascii="Century Gothic" w:hAnsi="Century Gothic"/>
        <w:noProof/>
        <w:sz w:val="16"/>
      </w:rPr>
      <w:t>1</w:t>
    </w:r>
    <w:r w:rsidRPr="001276B5">
      <w:rPr>
        <w:rStyle w:val="Seitenzahl"/>
        <w:rFonts w:ascii="Century Gothic" w:hAnsi="Century Gothic"/>
        <w:sz w:val="16"/>
      </w:rPr>
      <w:fldChar w:fldCharType="end"/>
    </w:r>
  </w:p>
  <w:p w:rsidR="00FC35FC" w:rsidRDefault="00FC35FC" w:rsidP="006B208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548" w:rsidRDefault="00A44548">
      <w:r>
        <w:separator/>
      </w:r>
    </w:p>
  </w:footnote>
  <w:footnote w:type="continuationSeparator" w:id="0">
    <w:p w:rsidR="00A44548" w:rsidRDefault="00A44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E8"/>
    <w:rsid w:val="000406CE"/>
    <w:rsid w:val="00076603"/>
    <w:rsid w:val="000E0BB6"/>
    <w:rsid w:val="000F4F90"/>
    <w:rsid w:val="0012185E"/>
    <w:rsid w:val="00150659"/>
    <w:rsid w:val="001D0E0F"/>
    <w:rsid w:val="00222DD7"/>
    <w:rsid w:val="00286AD7"/>
    <w:rsid w:val="002B29F2"/>
    <w:rsid w:val="002C11BF"/>
    <w:rsid w:val="003427FC"/>
    <w:rsid w:val="00356BE6"/>
    <w:rsid w:val="003A56F7"/>
    <w:rsid w:val="003F3229"/>
    <w:rsid w:val="004311DF"/>
    <w:rsid w:val="00460B49"/>
    <w:rsid w:val="004E0583"/>
    <w:rsid w:val="004E4C7C"/>
    <w:rsid w:val="00527BB5"/>
    <w:rsid w:val="00533E9E"/>
    <w:rsid w:val="005837E8"/>
    <w:rsid w:val="005C742A"/>
    <w:rsid w:val="00603AA3"/>
    <w:rsid w:val="00653B0C"/>
    <w:rsid w:val="006B208D"/>
    <w:rsid w:val="00773D63"/>
    <w:rsid w:val="007971DC"/>
    <w:rsid w:val="007B21DD"/>
    <w:rsid w:val="00802A7E"/>
    <w:rsid w:val="00851D1D"/>
    <w:rsid w:val="0093699E"/>
    <w:rsid w:val="00950262"/>
    <w:rsid w:val="00975263"/>
    <w:rsid w:val="009C37F7"/>
    <w:rsid w:val="00A02B47"/>
    <w:rsid w:val="00A439F7"/>
    <w:rsid w:val="00A44548"/>
    <w:rsid w:val="00AB56CF"/>
    <w:rsid w:val="00AD6EC2"/>
    <w:rsid w:val="00BB216B"/>
    <w:rsid w:val="00BE1CB3"/>
    <w:rsid w:val="00C475EF"/>
    <w:rsid w:val="00C83B58"/>
    <w:rsid w:val="00CB7897"/>
    <w:rsid w:val="00D97FA4"/>
    <w:rsid w:val="00DF4ADD"/>
    <w:rsid w:val="00E26004"/>
    <w:rsid w:val="00ED7F3F"/>
    <w:rsid w:val="00F73B5D"/>
    <w:rsid w:val="00FC35FC"/>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00FAE2"/>
  <w15:docId w15:val="{D84CBF44-9DC3-D141-B846-95FD2B0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175CD"/>
    <w:rPr>
      <w:sz w:val="24"/>
      <w:szCs w:val="24"/>
      <w:lang w:val="de-DE" w:eastAsia="en-US"/>
    </w:rPr>
  </w:style>
  <w:style w:type="paragraph" w:styleId="berschrift1">
    <w:name w:val="heading 1"/>
    <w:basedOn w:val="Standard"/>
    <w:next w:val="Standard"/>
    <w:link w:val="berschrift1Zchn"/>
    <w:uiPriority w:val="9"/>
    <w:qFormat/>
    <w:rsid w:val="00851D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867DA4"/>
    <w:pPr>
      <w:spacing w:beforeLines="1" w:afterLines="1"/>
      <w:outlineLvl w:val="1"/>
    </w:pPr>
    <w:rPr>
      <w:rFonts w:ascii="Times" w:hAnsi="Times"/>
      <w:b/>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27CF"/>
    <w:rPr>
      <w:color w:val="0000FF"/>
      <w:u w:val="single"/>
    </w:rPr>
  </w:style>
  <w:style w:type="paragraph" w:styleId="Fuzeile">
    <w:name w:val="footer"/>
    <w:basedOn w:val="Standard"/>
    <w:link w:val="FuzeileZchn"/>
    <w:uiPriority w:val="99"/>
    <w:semiHidden/>
    <w:unhideWhenUsed/>
    <w:rsid w:val="00E836D8"/>
    <w:pPr>
      <w:tabs>
        <w:tab w:val="center" w:pos="4536"/>
        <w:tab w:val="right" w:pos="9072"/>
      </w:tabs>
    </w:pPr>
  </w:style>
  <w:style w:type="character" w:customStyle="1" w:styleId="FuzeileZchn">
    <w:name w:val="Fußzeile Zchn"/>
    <w:basedOn w:val="Absatz-Standardschriftart"/>
    <w:link w:val="Fuzeile"/>
    <w:uiPriority w:val="99"/>
    <w:semiHidden/>
    <w:rsid w:val="00E836D8"/>
    <w:rPr>
      <w:sz w:val="24"/>
      <w:szCs w:val="24"/>
      <w:lang w:eastAsia="en-US"/>
    </w:rPr>
  </w:style>
  <w:style w:type="character" w:styleId="Seitenzahl">
    <w:name w:val="page number"/>
    <w:basedOn w:val="Absatz-Standardschriftart"/>
    <w:uiPriority w:val="99"/>
    <w:semiHidden/>
    <w:unhideWhenUsed/>
    <w:rsid w:val="00E836D8"/>
  </w:style>
  <w:style w:type="paragraph" w:styleId="Kopfzeile">
    <w:name w:val="header"/>
    <w:basedOn w:val="Standard"/>
    <w:link w:val="KopfzeileZchn"/>
    <w:uiPriority w:val="99"/>
    <w:semiHidden/>
    <w:unhideWhenUsed/>
    <w:rsid w:val="00E836D8"/>
    <w:pPr>
      <w:tabs>
        <w:tab w:val="center" w:pos="4536"/>
        <w:tab w:val="right" w:pos="9072"/>
      </w:tabs>
    </w:pPr>
  </w:style>
  <w:style w:type="character" w:customStyle="1" w:styleId="KopfzeileZchn">
    <w:name w:val="Kopfzeile Zchn"/>
    <w:basedOn w:val="Absatz-Standardschriftart"/>
    <w:link w:val="Kopfzeile"/>
    <w:uiPriority w:val="99"/>
    <w:semiHidden/>
    <w:rsid w:val="00E836D8"/>
    <w:rPr>
      <w:sz w:val="24"/>
      <w:szCs w:val="24"/>
      <w:lang w:eastAsia="en-US"/>
    </w:rPr>
  </w:style>
  <w:style w:type="paragraph" w:customStyle="1" w:styleId="newstickerplot">
    <w:name w:val="newstickerplot"/>
    <w:basedOn w:val="Standard"/>
    <w:rsid w:val="00E53F34"/>
    <w:pPr>
      <w:spacing w:beforeLines="1" w:afterLines="1"/>
    </w:pPr>
    <w:rPr>
      <w:rFonts w:ascii="Times" w:hAnsi="Times"/>
      <w:sz w:val="20"/>
      <w:szCs w:val="20"/>
      <w:lang w:eastAsia="de-DE"/>
    </w:rPr>
  </w:style>
  <w:style w:type="paragraph" w:styleId="StandardWeb">
    <w:name w:val="Normal (Web)"/>
    <w:basedOn w:val="Standard"/>
    <w:uiPriority w:val="99"/>
    <w:rsid w:val="00E53F34"/>
    <w:pPr>
      <w:spacing w:beforeLines="1" w:afterLines="1"/>
    </w:pPr>
    <w:rPr>
      <w:rFonts w:ascii="Times" w:hAnsi="Times"/>
      <w:sz w:val="20"/>
      <w:szCs w:val="20"/>
      <w:lang w:eastAsia="de-DE"/>
    </w:rPr>
  </w:style>
  <w:style w:type="paragraph" w:styleId="Sprechblasentext">
    <w:name w:val="Balloon Text"/>
    <w:basedOn w:val="Standard"/>
    <w:link w:val="SprechblasentextZchn"/>
    <w:uiPriority w:val="99"/>
    <w:semiHidden/>
    <w:unhideWhenUsed/>
    <w:rsid w:val="00C940A2"/>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940A2"/>
    <w:rPr>
      <w:rFonts w:ascii="Lucida Grande" w:hAnsi="Lucida Grande"/>
      <w:sz w:val="18"/>
      <w:szCs w:val="18"/>
      <w:lang w:eastAsia="en-US"/>
    </w:rPr>
  </w:style>
  <w:style w:type="character" w:styleId="BesuchterLink">
    <w:name w:val="FollowedHyperlink"/>
    <w:basedOn w:val="Absatz-Standardschriftart"/>
    <w:uiPriority w:val="99"/>
    <w:semiHidden/>
    <w:unhideWhenUsed/>
    <w:rsid w:val="00DA776C"/>
    <w:rPr>
      <w:color w:val="800080"/>
      <w:u w:val="single"/>
    </w:rPr>
  </w:style>
  <w:style w:type="character" w:customStyle="1" w:styleId="tip">
    <w:name w:val="tip"/>
    <w:basedOn w:val="Absatz-Standardschriftart"/>
    <w:rsid w:val="00AD4AF9"/>
  </w:style>
  <w:style w:type="character" w:styleId="Fett">
    <w:name w:val="Strong"/>
    <w:basedOn w:val="Absatz-Standardschriftart"/>
    <w:uiPriority w:val="22"/>
    <w:qFormat/>
    <w:rsid w:val="007205C5"/>
    <w:rPr>
      <w:b/>
    </w:rPr>
  </w:style>
  <w:style w:type="character" w:styleId="Hervorhebung">
    <w:name w:val="Emphasis"/>
    <w:basedOn w:val="Absatz-Standardschriftart"/>
    <w:uiPriority w:val="20"/>
    <w:qFormat/>
    <w:rsid w:val="007205C5"/>
    <w:rPr>
      <w:i/>
    </w:rPr>
  </w:style>
  <w:style w:type="character" w:styleId="Kommentarzeichen">
    <w:name w:val="annotation reference"/>
    <w:basedOn w:val="Absatz-Standardschriftart"/>
    <w:uiPriority w:val="99"/>
    <w:semiHidden/>
    <w:unhideWhenUsed/>
    <w:rsid w:val="003623B4"/>
    <w:rPr>
      <w:sz w:val="18"/>
      <w:szCs w:val="18"/>
    </w:rPr>
  </w:style>
  <w:style w:type="paragraph" w:styleId="Kommentartext">
    <w:name w:val="annotation text"/>
    <w:basedOn w:val="Standard"/>
    <w:link w:val="KommentartextZchn"/>
    <w:uiPriority w:val="99"/>
    <w:semiHidden/>
    <w:unhideWhenUsed/>
    <w:rsid w:val="003623B4"/>
  </w:style>
  <w:style w:type="character" w:customStyle="1" w:styleId="KommentartextZchn">
    <w:name w:val="Kommentartext Zchn"/>
    <w:basedOn w:val="Absatz-Standardschriftart"/>
    <w:link w:val="Kommentartext"/>
    <w:uiPriority w:val="99"/>
    <w:semiHidden/>
    <w:rsid w:val="003623B4"/>
    <w:rPr>
      <w:sz w:val="24"/>
      <w:szCs w:val="24"/>
      <w:lang w:eastAsia="en-US"/>
    </w:rPr>
  </w:style>
  <w:style w:type="paragraph" w:styleId="Kommentarthema">
    <w:name w:val="annotation subject"/>
    <w:basedOn w:val="Kommentartext"/>
    <w:next w:val="Kommentartext"/>
    <w:link w:val="KommentarthemaZchn"/>
    <w:uiPriority w:val="99"/>
    <w:semiHidden/>
    <w:unhideWhenUsed/>
    <w:rsid w:val="003623B4"/>
    <w:rPr>
      <w:b/>
      <w:bCs/>
      <w:sz w:val="20"/>
      <w:szCs w:val="20"/>
    </w:rPr>
  </w:style>
  <w:style w:type="character" w:customStyle="1" w:styleId="KommentarthemaZchn">
    <w:name w:val="Kommentarthema Zchn"/>
    <w:basedOn w:val="KommentartextZchn"/>
    <w:link w:val="Kommentarthema"/>
    <w:uiPriority w:val="99"/>
    <w:semiHidden/>
    <w:rsid w:val="003623B4"/>
    <w:rPr>
      <w:b/>
      <w:bCs/>
      <w:sz w:val="24"/>
      <w:szCs w:val="24"/>
      <w:lang w:eastAsia="en-US"/>
    </w:rPr>
  </w:style>
  <w:style w:type="character" w:customStyle="1" w:styleId="berschrift2Zchn">
    <w:name w:val="Überschrift 2 Zchn"/>
    <w:basedOn w:val="Absatz-Standardschriftart"/>
    <w:link w:val="berschrift2"/>
    <w:uiPriority w:val="9"/>
    <w:rsid w:val="00867DA4"/>
    <w:rPr>
      <w:rFonts w:ascii="Times" w:hAnsi="Times"/>
      <w:b/>
      <w:sz w:val="36"/>
    </w:rPr>
  </w:style>
  <w:style w:type="character" w:customStyle="1" w:styleId="xbe">
    <w:name w:val="_xbe"/>
    <w:basedOn w:val="Absatz-Standardschriftart"/>
    <w:rsid w:val="002B56D9"/>
  </w:style>
  <w:style w:type="character" w:customStyle="1" w:styleId="NichtaufgelsteErwhnung1">
    <w:name w:val="Nicht aufgelöste Erwähnung1"/>
    <w:basedOn w:val="Absatz-Standardschriftart"/>
    <w:uiPriority w:val="99"/>
    <w:semiHidden/>
    <w:unhideWhenUsed/>
    <w:rsid w:val="00527BB5"/>
    <w:rPr>
      <w:color w:val="605E5C"/>
      <w:shd w:val="clear" w:color="auto" w:fill="E1DFDD"/>
    </w:rPr>
  </w:style>
  <w:style w:type="character" w:customStyle="1" w:styleId="berschrift1Zchn">
    <w:name w:val="Überschrift 1 Zchn"/>
    <w:basedOn w:val="Absatz-Standardschriftart"/>
    <w:link w:val="berschrift1"/>
    <w:uiPriority w:val="9"/>
    <w:rsid w:val="00851D1D"/>
    <w:rPr>
      <w:rFonts w:asciiTheme="majorHAnsi" w:eastAsiaTheme="majorEastAsia" w:hAnsiTheme="majorHAnsi" w:cstheme="majorBidi"/>
      <w:color w:val="2F5496" w:themeColor="accent1" w:themeShade="BF"/>
      <w:sz w:val="32"/>
      <w:szCs w:val="32"/>
      <w:lang w:val="de-DE" w:eastAsia="en-US"/>
    </w:rPr>
  </w:style>
  <w:style w:type="character" w:customStyle="1" w:styleId="lrzxr">
    <w:name w:val="lrzxr"/>
    <w:basedOn w:val="Absatz-Standardschriftart"/>
    <w:rsid w:val="0085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061">
      <w:bodyDiv w:val="1"/>
      <w:marLeft w:val="0"/>
      <w:marRight w:val="0"/>
      <w:marTop w:val="0"/>
      <w:marBottom w:val="0"/>
      <w:divBdr>
        <w:top w:val="none" w:sz="0" w:space="0" w:color="auto"/>
        <w:left w:val="none" w:sz="0" w:space="0" w:color="auto"/>
        <w:bottom w:val="none" w:sz="0" w:space="0" w:color="auto"/>
        <w:right w:val="none" w:sz="0" w:space="0" w:color="auto"/>
      </w:divBdr>
      <w:divsChild>
        <w:div w:id="2106801533">
          <w:marLeft w:val="0"/>
          <w:marRight w:val="0"/>
          <w:marTop w:val="0"/>
          <w:marBottom w:val="0"/>
          <w:divBdr>
            <w:top w:val="none" w:sz="0" w:space="0" w:color="auto"/>
            <w:left w:val="none" w:sz="0" w:space="0" w:color="auto"/>
            <w:bottom w:val="none" w:sz="0" w:space="0" w:color="auto"/>
            <w:right w:val="none" w:sz="0" w:space="0" w:color="auto"/>
          </w:divBdr>
        </w:div>
      </w:divsChild>
    </w:div>
    <w:div w:id="239801451">
      <w:bodyDiv w:val="1"/>
      <w:marLeft w:val="0"/>
      <w:marRight w:val="0"/>
      <w:marTop w:val="0"/>
      <w:marBottom w:val="0"/>
      <w:divBdr>
        <w:top w:val="none" w:sz="0" w:space="0" w:color="auto"/>
        <w:left w:val="none" w:sz="0" w:space="0" w:color="auto"/>
        <w:bottom w:val="none" w:sz="0" w:space="0" w:color="auto"/>
        <w:right w:val="none" w:sz="0" w:space="0" w:color="auto"/>
      </w:divBdr>
      <w:divsChild>
        <w:div w:id="48628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860963">
      <w:bodyDiv w:val="1"/>
      <w:marLeft w:val="0"/>
      <w:marRight w:val="0"/>
      <w:marTop w:val="0"/>
      <w:marBottom w:val="0"/>
      <w:divBdr>
        <w:top w:val="none" w:sz="0" w:space="0" w:color="auto"/>
        <w:left w:val="none" w:sz="0" w:space="0" w:color="auto"/>
        <w:bottom w:val="none" w:sz="0" w:space="0" w:color="auto"/>
        <w:right w:val="none" w:sz="0" w:space="0" w:color="auto"/>
      </w:divBdr>
    </w:div>
    <w:div w:id="372660096">
      <w:bodyDiv w:val="1"/>
      <w:marLeft w:val="0"/>
      <w:marRight w:val="0"/>
      <w:marTop w:val="0"/>
      <w:marBottom w:val="0"/>
      <w:divBdr>
        <w:top w:val="none" w:sz="0" w:space="0" w:color="auto"/>
        <w:left w:val="none" w:sz="0" w:space="0" w:color="auto"/>
        <w:bottom w:val="none" w:sz="0" w:space="0" w:color="auto"/>
        <w:right w:val="none" w:sz="0" w:space="0" w:color="auto"/>
      </w:divBdr>
    </w:div>
    <w:div w:id="511183262">
      <w:bodyDiv w:val="1"/>
      <w:marLeft w:val="0"/>
      <w:marRight w:val="0"/>
      <w:marTop w:val="0"/>
      <w:marBottom w:val="0"/>
      <w:divBdr>
        <w:top w:val="none" w:sz="0" w:space="0" w:color="auto"/>
        <w:left w:val="none" w:sz="0" w:space="0" w:color="auto"/>
        <w:bottom w:val="none" w:sz="0" w:space="0" w:color="auto"/>
        <w:right w:val="none" w:sz="0" w:space="0" w:color="auto"/>
      </w:divBdr>
    </w:div>
    <w:div w:id="770441911">
      <w:bodyDiv w:val="1"/>
      <w:marLeft w:val="0"/>
      <w:marRight w:val="0"/>
      <w:marTop w:val="0"/>
      <w:marBottom w:val="0"/>
      <w:divBdr>
        <w:top w:val="none" w:sz="0" w:space="0" w:color="auto"/>
        <w:left w:val="none" w:sz="0" w:space="0" w:color="auto"/>
        <w:bottom w:val="none" w:sz="0" w:space="0" w:color="auto"/>
        <w:right w:val="none" w:sz="0" w:space="0" w:color="auto"/>
      </w:divBdr>
    </w:div>
    <w:div w:id="837110027">
      <w:bodyDiv w:val="1"/>
      <w:marLeft w:val="0"/>
      <w:marRight w:val="0"/>
      <w:marTop w:val="0"/>
      <w:marBottom w:val="0"/>
      <w:divBdr>
        <w:top w:val="none" w:sz="0" w:space="0" w:color="auto"/>
        <w:left w:val="none" w:sz="0" w:space="0" w:color="auto"/>
        <w:bottom w:val="none" w:sz="0" w:space="0" w:color="auto"/>
        <w:right w:val="none" w:sz="0" w:space="0" w:color="auto"/>
      </w:divBdr>
    </w:div>
    <w:div w:id="922685316">
      <w:bodyDiv w:val="1"/>
      <w:marLeft w:val="0"/>
      <w:marRight w:val="0"/>
      <w:marTop w:val="0"/>
      <w:marBottom w:val="0"/>
      <w:divBdr>
        <w:top w:val="none" w:sz="0" w:space="0" w:color="auto"/>
        <w:left w:val="none" w:sz="0" w:space="0" w:color="auto"/>
        <w:bottom w:val="none" w:sz="0" w:space="0" w:color="auto"/>
        <w:right w:val="none" w:sz="0" w:space="0" w:color="auto"/>
      </w:divBdr>
    </w:div>
    <w:div w:id="936907284">
      <w:bodyDiv w:val="1"/>
      <w:marLeft w:val="0"/>
      <w:marRight w:val="0"/>
      <w:marTop w:val="0"/>
      <w:marBottom w:val="0"/>
      <w:divBdr>
        <w:top w:val="none" w:sz="0" w:space="0" w:color="auto"/>
        <w:left w:val="none" w:sz="0" w:space="0" w:color="auto"/>
        <w:bottom w:val="none" w:sz="0" w:space="0" w:color="auto"/>
        <w:right w:val="none" w:sz="0" w:space="0" w:color="auto"/>
      </w:divBdr>
    </w:div>
    <w:div w:id="1430854627">
      <w:bodyDiv w:val="1"/>
      <w:marLeft w:val="0"/>
      <w:marRight w:val="0"/>
      <w:marTop w:val="0"/>
      <w:marBottom w:val="0"/>
      <w:divBdr>
        <w:top w:val="none" w:sz="0" w:space="0" w:color="auto"/>
        <w:left w:val="none" w:sz="0" w:space="0" w:color="auto"/>
        <w:bottom w:val="none" w:sz="0" w:space="0" w:color="auto"/>
        <w:right w:val="none" w:sz="0" w:space="0" w:color="auto"/>
      </w:divBdr>
    </w:div>
    <w:div w:id="1572740037">
      <w:bodyDiv w:val="1"/>
      <w:marLeft w:val="0"/>
      <w:marRight w:val="0"/>
      <w:marTop w:val="0"/>
      <w:marBottom w:val="0"/>
      <w:divBdr>
        <w:top w:val="none" w:sz="0" w:space="0" w:color="auto"/>
        <w:left w:val="none" w:sz="0" w:space="0" w:color="auto"/>
        <w:bottom w:val="none" w:sz="0" w:space="0" w:color="auto"/>
        <w:right w:val="none" w:sz="0" w:space="0" w:color="auto"/>
      </w:divBdr>
      <w:divsChild>
        <w:div w:id="532424869">
          <w:marLeft w:val="0"/>
          <w:marRight w:val="0"/>
          <w:marTop w:val="0"/>
          <w:marBottom w:val="0"/>
          <w:divBdr>
            <w:top w:val="none" w:sz="0" w:space="0" w:color="auto"/>
            <w:left w:val="none" w:sz="0" w:space="0" w:color="auto"/>
            <w:bottom w:val="none" w:sz="0" w:space="0" w:color="auto"/>
            <w:right w:val="none" w:sz="0" w:space="0" w:color="auto"/>
          </w:divBdr>
        </w:div>
        <w:div w:id="818110478">
          <w:marLeft w:val="0"/>
          <w:marRight w:val="0"/>
          <w:marTop w:val="0"/>
          <w:marBottom w:val="0"/>
          <w:divBdr>
            <w:top w:val="none" w:sz="0" w:space="0" w:color="auto"/>
            <w:left w:val="none" w:sz="0" w:space="0" w:color="auto"/>
            <w:bottom w:val="none" w:sz="0" w:space="0" w:color="auto"/>
            <w:right w:val="none" w:sz="0" w:space="0" w:color="auto"/>
          </w:divBdr>
        </w:div>
      </w:divsChild>
    </w:div>
    <w:div w:id="2079552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house.de/penguin" TargetMode="External"/><Relationship Id="rId13" Type="http://schemas.openxmlformats.org/officeDocument/2006/relationships/hyperlink" Target="https://www.literaturagentur.at/peter-keglevi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www.abovetheline.de/vita/de/54257e75e4b0e506bec20701/peter-keglevi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andomhouse.de/Autor/Peter-Keglevic/p105430.rhd"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e.wikipedia.org/wiki/Peter_Keglevic" TargetMode="External"/><Relationship Id="rId4" Type="http://schemas.openxmlformats.org/officeDocument/2006/relationships/footnotes" Target="footnotes.xml"/><Relationship Id="rId9" Type="http://schemas.openxmlformats.org/officeDocument/2006/relationships/hyperlink" Target="https://www.randomhouse.de/Buch/Wolfsegg/Peter-Keglevic/Penguin/e553079.rhd" TargetMode="External"/><Relationship Id="rId14" Type="http://schemas.openxmlformats.org/officeDocument/2006/relationships/hyperlink" Target="mailto:wildner@literaturagentu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9121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10547</CharactersWithSpaces>
  <SharedDoc>false</SharedDoc>
  <HLinks>
    <vt:vector size="72" baseType="variant">
      <vt:variant>
        <vt:i4>7405643</vt:i4>
      </vt:variant>
      <vt:variant>
        <vt:i4>30</vt:i4>
      </vt:variant>
      <vt:variant>
        <vt:i4>0</vt:i4>
      </vt:variant>
      <vt:variant>
        <vt:i4>5</vt:i4>
      </vt:variant>
      <vt:variant>
        <vt:lpwstr>http://www.wildnermusic.com</vt:lpwstr>
      </vt:variant>
      <vt:variant>
        <vt:lpwstr/>
      </vt:variant>
      <vt:variant>
        <vt:i4>4128889</vt:i4>
      </vt:variant>
      <vt:variant>
        <vt:i4>27</vt:i4>
      </vt:variant>
      <vt:variant>
        <vt:i4>0</vt:i4>
      </vt:variant>
      <vt:variant>
        <vt:i4>5</vt:i4>
      </vt:variant>
      <vt:variant>
        <vt:lpwstr>mailto:wildner@wildnermusic.com</vt:lpwstr>
      </vt:variant>
      <vt:variant>
        <vt:lpwstr/>
      </vt:variant>
      <vt:variant>
        <vt:i4>6422557</vt:i4>
      </vt:variant>
      <vt:variant>
        <vt:i4>24</vt:i4>
      </vt:variant>
      <vt:variant>
        <vt:i4>0</vt:i4>
      </vt:variant>
      <vt:variant>
        <vt:i4>5</vt:i4>
      </vt:variant>
      <vt:variant>
        <vt:lpwstr>http://wildnermusic.com/99.html</vt:lpwstr>
      </vt:variant>
      <vt:variant>
        <vt:lpwstr/>
      </vt:variant>
      <vt:variant>
        <vt:i4>7405643</vt:i4>
      </vt:variant>
      <vt:variant>
        <vt:i4>21</vt:i4>
      </vt:variant>
      <vt:variant>
        <vt:i4>0</vt:i4>
      </vt:variant>
      <vt:variant>
        <vt:i4>5</vt:i4>
      </vt:variant>
      <vt:variant>
        <vt:lpwstr>http://www.wildnermusic.com</vt:lpwstr>
      </vt:variant>
      <vt:variant>
        <vt:lpwstr/>
      </vt:variant>
      <vt:variant>
        <vt:i4>6488096</vt:i4>
      </vt:variant>
      <vt:variant>
        <vt:i4>18</vt:i4>
      </vt:variant>
      <vt:variant>
        <vt:i4>0</vt:i4>
      </vt:variant>
      <vt:variant>
        <vt:i4>5</vt:i4>
      </vt:variant>
      <vt:variant>
        <vt:lpwstr>http://www.abovetheline.de/vita/de/54257e75e4b0e506bec20701/peter-keglevic</vt:lpwstr>
      </vt:variant>
      <vt:variant>
        <vt:lpwstr/>
      </vt:variant>
      <vt:variant>
        <vt:i4>2621565</vt:i4>
      </vt:variant>
      <vt:variant>
        <vt:i4>15</vt:i4>
      </vt:variant>
      <vt:variant>
        <vt:i4>0</vt:i4>
      </vt:variant>
      <vt:variant>
        <vt:i4>5</vt:i4>
      </vt:variant>
      <vt:variant>
        <vt:lpwstr>https://www.randomhouse.de/Buch/Ich-war-Hitlers-Trauzeuge/Peter-Keglevic/Knaus/e488363.rhd</vt:lpwstr>
      </vt:variant>
      <vt:variant>
        <vt:lpwstr/>
      </vt:variant>
      <vt:variant>
        <vt:i4>6619139</vt:i4>
      </vt:variant>
      <vt:variant>
        <vt:i4>12</vt:i4>
      </vt:variant>
      <vt:variant>
        <vt:i4>0</vt:i4>
      </vt:variant>
      <vt:variant>
        <vt:i4>5</vt:i4>
      </vt:variant>
      <vt:variant>
        <vt:lpwstr>https://de.wikipedia.org/wiki/Peter_Keglevic</vt:lpwstr>
      </vt:variant>
      <vt:variant>
        <vt:lpwstr/>
      </vt:variant>
      <vt:variant>
        <vt:i4>6815751</vt:i4>
      </vt:variant>
      <vt:variant>
        <vt:i4>9</vt:i4>
      </vt:variant>
      <vt:variant>
        <vt:i4>0</vt:i4>
      </vt:variant>
      <vt:variant>
        <vt:i4>5</vt:i4>
      </vt:variant>
      <vt:variant>
        <vt:lpwstr>https://www.randomhouse.de/Hoerbuch-MP3/Ich-war-Hitlers-Trauzeuge/Peter-Keglevic/der-Hoerverlag/e525853.rhd</vt:lpwstr>
      </vt:variant>
      <vt:variant>
        <vt:lpwstr/>
      </vt:variant>
      <vt:variant>
        <vt:i4>917569</vt:i4>
      </vt:variant>
      <vt:variant>
        <vt:i4>6</vt:i4>
      </vt:variant>
      <vt:variant>
        <vt:i4>0</vt:i4>
      </vt:variant>
      <vt:variant>
        <vt:i4>5</vt:i4>
      </vt:variant>
      <vt:variant>
        <vt:lpwstr>https://www.derhoerverlag.de</vt:lpwstr>
      </vt:variant>
      <vt:variant>
        <vt:lpwstr/>
      </vt:variant>
      <vt:variant>
        <vt:i4>2621565</vt:i4>
      </vt:variant>
      <vt:variant>
        <vt:i4>3</vt:i4>
      </vt:variant>
      <vt:variant>
        <vt:i4>0</vt:i4>
      </vt:variant>
      <vt:variant>
        <vt:i4>5</vt:i4>
      </vt:variant>
      <vt:variant>
        <vt:lpwstr>https://www.randomhouse.de/Buch/Ich-war-Hitlers-Trauzeuge/Peter-Keglevic/Knaus/e488363.rhd</vt:lpwstr>
      </vt:variant>
      <vt:variant>
        <vt:lpwstr/>
      </vt:variant>
      <vt:variant>
        <vt:i4>7602199</vt:i4>
      </vt:variant>
      <vt:variant>
        <vt:i4>0</vt:i4>
      </vt:variant>
      <vt:variant>
        <vt:i4>0</vt:i4>
      </vt:variant>
      <vt:variant>
        <vt:i4>5</vt:i4>
      </vt:variant>
      <vt:variant>
        <vt:lpwstr>https://www.knaus-verlag.de</vt:lpwstr>
      </vt:variant>
      <vt:variant>
        <vt:lpwstr/>
      </vt:variant>
      <vt:variant>
        <vt:i4>4587619</vt:i4>
      </vt:variant>
      <vt:variant>
        <vt:i4>17222</vt:i4>
      </vt:variant>
      <vt:variant>
        <vt:i4>1025</vt:i4>
      </vt:variant>
      <vt:variant>
        <vt:i4>1</vt:i4>
      </vt:variant>
      <vt:variant>
        <vt:lpwstr>Cover_Ich war Hitlers Trauzeuge_Peter Keglevic_Knaus 2017_klein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8</cp:revision>
  <cp:lastPrinted>2019-06-25T09:16:00Z</cp:lastPrinted>
  <dcterms:created xsi:type="dcterms:W3CDTF">2019-06-24T09:07:00Z</dcterms:created>
  <dcterms:modified xsi:type="dcterms:W3CDTF">2019-09-25T14:51:00Z</dcterms:modified>
</cp:coreProperties>
</file>